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F380D" w14:paraId="055B823A" w14:textId="77777777">
        <w:tc>
          <w:tcPr>
            <w:tcW w:w="509" w:type="dxa"/>
          </w:tcPr>
          <w:p w14:paraId="62C9104D" w14:textId="77777777" w:rsidR="00FF380D" w:rsidRDefault="00BF6FD7">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6834784" w14:textId="77777777" w:rsidR="00FF380D" w:rsidRDefault="00BF6FD7">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11.040.20</w:t>
            </w:r>
            <w:r>
              <w:rPr>
                <w:rFonts w:ascii="黑体" w:eastAsia="黑体" w:hAnsi="黑体"/>
                <w:sz w:val="21"/>
                <w:szCs w:val="21"/>
              </w:rPr>
              <w:fldChar w:fldCharType="end"/>
            </w:r>
            <w:bookmarkEnd w:id="0"/>
          </w:p>
        </w:tc>
      </w:tr>
      <w:tr w:rsidR="00FF380D" w14:paraId="3C878D8F" w14:textId="77777777">
        <w:tc>
          <w:tcPr>
            <w:tcW w:w="509" w:type="dxa"/>
          </w:tcPr>
          <w:p w14:paraId="229F946F" w14:textId="77777777" w:rsidR="00FF380D" w:rsidRDefault="00BF6FD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F0E23FD" w14:textId="77777777" w:rsidR="00FF380D" w:rsidRDefault="00BF6FD7">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45</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F380D" w14:paraId="561D802E" w14:textId="77777777">
        <w:tc>
          <w:tcPr>
            <w:tcW w:w="6407" w:type="dxa"/>
          </w:tcPr>
          <w:p w14:paraId="374E68F6" w14:textId="77777777" w:rsidR="00FF380D" w:rsidRDefault="00BF6FD7">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1FA953D8" wp14:editId="3E0243F6">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44CB443F" w14:textId="77777777" w:rsidR="00FF380D" w:rsidRDefault="00BF6FD7">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4505EF11" w14:textId="77777777" w:rsidR="00FF380D" w:rsidRDefault="00BF6FD7">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0FB13246" w14:textId="77777777" w:rsidR="00FF380D" w:rsidRDefault="00BF6FD7">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BE26BC4" w14:textId="77777777" w:rsidR="00FF380D" w:rsidRDefault="00BF6FD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7F5FA92" wp14:editId="329ABAC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84D0ADB" w14:textId="77777777" w:rsidR="00FF380D" w:rsidRDefault="00FF380D">
      <w:pPr>
        <w:pStyle w:val="affff9"/>
        <w:framePr w:w="9639" w:h="6976" w:hRule="exact" w:hSpace="0" w:vSpace="0" w:wrap="around" w:hAnchor="page" w:y="6408"/>
        <w:jc w:val="center"/>
        <w:rPr>
          <w:rFonts w:ascii="黑体" w:eastAsia="黑体" w:hAnsi="黑体"/>
          <w:b w:val="0"/>
          <w:bCs w:val="0"/>
          <w:w w:val="100"/>
        </w:rPr>
      </w:pPr>
    </w:p>
    <w:p w14:paraId="5DF1CCF2" w14:textId="530FF2AA" w:rsidR="00BE6671" w:rsidRDefault="00BE6671">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BF6FD7">
        <w:instrText xml:space="preserve"> FORMTEXT </w:instrText>
      </w:r>
      <w:r>
        <w:fldChar w:fldCharType="separate"/>
      </w:r>
    </w:p>
    <w:p w14:paraId="6BE8BFC0" w14:textId="2050448C" w:rsidR="00BE6671" w:rsidRDefault="00BE6671">
      <w:pPr>
        <w:pStyle w:val="afffffffffd"/>
        <w:framePr w:h="6974" w:hRule="exact" w:wrap="around" w:x="1419" w:anchorLock="1"/>
      </w:pPr>
      <w:r>
        <w:br w:type="page"/>
      </w:r>
    </w:p>
    <w:p w14:paraId="4AE04F16" w14:textId="77777777" w:rsidR="00BE6671" w:rsidRDefault="00BE6671">
      <w:pPr>
        <w:pStyle w:val="afffffffffd"/>
        <w:framePr w:h="6974" w:hRule="exact" w:wrap="around" w:x="1419" w:anchorLock="1"/>
      </w:pPr>
      <w:r>
        <w:t>成人危重症临床护理技术规范</w:t>
      </w:r>
    </w:p>
    <w:p w14:paraId="1A46EAE4" w14:textId="77777777" w:rsidR="00FF380D" w:rsidRDefault="00BE6671">
      <w:pPr>
        <w:pStyle w:val="afffffffffd"/>
        <w:framePr w:h="6974" w:hRule="exact" w:wrap="around" w:x="1419" w:anchorLock="1"/>
      </w:pPr>
      <w:r>
        <w:t>第5部分：</w:t>
      </w:r>
      <w:bookmarkStart w:id="10" w:name="_GoBack"/>
      <w:r>
        <w:t>有创机械通气患者气道湿化</w:t>
      </w:r>
      <w:bookmarkEnd w:id="10"/>
      <w:r>
        <w:fldChar w:fldCharType="end"/>
      </w:r>
      <w:bookmarkEnd w:id="9"/>
    </w:p>
    <w:p w14:paraId="5B112820" w14:textId="77777777" w:rsidR="00FF380D" w:rsidRDefault="00FF380D">
      <w:pPr>
        <w:framePr w:w="9639" w:h="6974" w:hRule="exact" w:wrap="around" w:vAnchor="page" w:hAnchor="page" w:x="1419" w:y="6408" w:anchorLock="1"/>
        <w:ind w:left="-1418"/>
      </w:pPr>
    </w:p>
    <w:p w14:paraId="3C3D4BBC" w14:textId="77777777" w:rsidR="00FF380D" w:rsidRDefault="00BF6FD7">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specifications for clinical nursing of adult critical illness</w:t>
      </w:r>
    </w:p>
    <w:p w14:paraId="168F4BA8" w14:textId="77777777" w:rsidR="00FF380D" w:rsidRDefault="00BF6FD7">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t>Part 5</w:t>
      </w:r>
      <w:r>
        <w:rPr>
          <w:rFonts w:ascii="黑体" w:eastAsia="黑体" w:hAnsi="黑体"/>
          <w:szCs w:val="28"/>
        </w:rPr>
        <w:t>：</w:t>
      </w:r>
      <w:r>
        <w:rPr>
          <w:rFonts w:ascii="黑体" w:eastAsia="黑体" w:hAnsi="黑体"/>
          <w:szCs w:val="28"/>
        </w:rPr>
        <w:t xml:space="preserve">Humidification during invasive mechanical ventilation </w:t>
      </w:r>
      <w:r>
        <w:rPr>
          <w:rFonts w:ascii="黑体" w:eastAsia="黑体" w:hAnsi="黑体"/>
          <w:szCs w:val="28"/>
        </w:rPr>
        <w:fldChar w:fldCharType="end"/>
      </w:r>
      <w:bookmarkEnd w:id="11"/>
    </w:p>
    <w:p w14:paraId="12563623" w14:textId="77777777" w:rsidR="00FF380D" w:rsidRDefault="00FF380D">
      <w:pPr>
        <w:framePr w:w="9639" w:h="6974" w:hRule="exact" w:wrap="around" w:vAnchor="page" w:hAnchor="page" w:x="1419" w:y="6408" w:anchorLock="1"/>
        <w:spacing w:line="760" w:lineRule="exact"/>
        <w:ind w:left="-1418"/>
      </w:pPr>
    </w:p>
    <w:p w14:paraId="1067A8D8" w14:textId="77777777" w:rsidR="00FF380D" w:rsidRDefault="00FF380D">
      <w:pPr>
        <w:pStyle w:val="afffffff1"/>
        <w:framePr w:w="9639" w:h="6974" w:hRule="exact" w:wrap="around" w:vAnchor="page" w:hAnchor="page" w:x="1419" w:y="6408" w:anchorLock="1"/>
        <w:textAlignment w:val="bottom"/>
        <w:rPr>
          <w:rFonts w:eastAsia="黑体"/>
          <w:szCs w:val="28"/>
        </w:rPr>
      </w:pPr>
    </w:p>
    <w:p w14:paraId="73C52EEC" w14:textId="77777777" w:rsidR="00FF380D" w:rsidRDefault="00BF6FD7">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end"/>
      </w:r>
      <w:bookmarkEnd w:id="12"/>
    </w:p>
    <w:p w14:paraId="6EA6065F" w14:textId="77777777" w:rsidR="00FF380D" w:rsidRDefault="00BF6FD7">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2023</w:t>
      </w:r>
      <w:r>
        <w:rPr>
          <w:rFonts w:hint="eastAsia"/>
          <w:sz w:val="21"/>
          <w:szCs w:val="28"/>
        </w:rPr>
        <w:t>年</w:t>
      </w:r>
      <w:r>
        <w:rPr>
          <w:rFonts w:hint="eastAsia"/>
          <w:sz w:val="21"/>
          <w:szCs w:val="28"/>
        </w:rPr>
        <w:t>11</w:t>
      </w:r>
      <w:r>
        <w:rPr>
          <w:rFonts w:hint="eastAsia"/>
          <w:sz w:val="21"/>
          <w:szCs w:val="28"/>
        </w:rPr>
        <w:t>月</w:t>
      </w:r>
      <w:r>
        <w:rPr>
          <w:rFonts w:hint="eastAsia"/>
          <w:sz w:val="21"/>
          <w:szCs w:val="28"/>
        </w:rPr>
        <w:t>20</w:t>
      </w:r>
      <w:r>
        <w:rPr>
          <w:rFonts w:hint="eastAsia"/>
          <w:sz w:val="21"/>
          <w:szCs w:val="28"/>
        </w:rPr>
        <w:t>日）</w:t>
      </w:r>
      <w:r>
        <w:rPr>
          <w:sz w:val="21"/>
          <w:szCs w:val="28"/>
        </w:rPr>
        <w:fldChar w:fldCharType="end"/>
      </w:r>
      <w:bookmarkEnd w:id="13"/>
    </w:p>
    <w:p w14:paraId="724F676A" w14:textId="77777777" w:rsidR="00FF380D" w:rsidRDefault="00BF6FD7">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r>
      <w:r>
        <w:rPr>
          <w:b/>
          <w:sz w:val="21"/>
          <w:szCs w:val="28"/>
        </w:rPr>
        <w:fldChar w:fldCharType="end"/>
      </w:r>
      <w:bookmarkEnd w:id="14"/>
    </w:p>
    <w:p w14:paraId="6B3F45EA" w14:textId="77777777" w:rsidR="00FF380D" w:rsidRDefault="00BF6FD7">
      <w:pPr>
        <w:pStyle w:val="afffffffff9"/>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756A1E50" w14:textId="77777777" w:rsidR="00FF380D" w:rsidRDefault="00BF6FD7">
      <w:pPr>
        <w:pStyle w:val="afffffffffa"/>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0319CA18" w14:textId="77777777" w:rsidR="00FF380D" w:rsidRDefault="00BF6FD7">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21"/>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0F6AA4E8" w14:textId="77777777" w:rsidR="00FF380D" w:rsidRDefault="00BF6FD7">
      <w:pPr>
        <w:rPr>
          <w:rFonts w:ascii="宋体" w:hAnsi="宋体"/>
          <w:sz w:val="28"/>
          <w:szCs w:val="28"/>
        </w:rPr>
        <w:sectPr w:rsidR="00FF380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74FD7621" wp14:editId="3AA9D58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7669F29" w14:textId="77777777" w:rsidR="003146ED" w:rsidRDefault="003146ED" w:rsidP="003146ED">
      <w:pPr>
        <w:pStyle w:val="affffff3"/>
        <w:spacing w:after="468"/>
      </w:pPr>
      <w:bookmarkStart w:id="22" w:name="BookMark1"/>
      <w:bookmarkStart w:id="23" w:name="_Toc169787561"/>
      <w:bookmarkStart w:id="24" w:name="_Toc170069709"/>
      <w:bookmarkStart w:id="25" w:name="_Toc169975852"/>
      <w:bookmarkStart w:id="26" w:name="_Toc170073423"/>
      <w:r w:rsidRPr="003146ED">
        <w:rPr>
          <w:rFonts w:hint="eastAsia"/>
          <w:spacing w:val="320"/>
        </w:rPr>
        <w:lastRenderedPageBreak/>
        <w:t>目</w:t>
      </w:r>
      <w:r>
        <w:rPr>
          <w:rFonts w:hint="eastAsia"/>
        </w:rPr>
        <w:t>次</w:t>
      </w:r>
    </w:p>
    <w:p w14:paraId="78430173" w14:textId="5AC0B7FC" w:rsidR="003146ED" w:rsidRPr="003146ED" w:rsidRDefault="003146ED">
      <w:pPr>
        <w:pStyle w:val="10"/>
        <w:tabs>
          <w:tab w:val="right" w:leader="dot" w:pos="9344"/>
        </w:tabs>
        <w:rPr>
          <w:rFonts w:asciiTheme="minorHAnsi" w:eastAsiaTheme="minorEastAsia" w:hAnsiTheme="minorHAnsi" w:cstheme="minorBidi"/>
          <w:noProof/>
          <w:szCs w:val="22"/>
          <w14:ligatures w14:val="standardContextual"/>
        </w:rPr>
      </w:pPr>
      <w:r w:rsidRPr="003146ED">
        <w:fldChar w:fldCharType="begin"/>
      </w:r>
      <w:r w:rsidRPr="003146ED">
        <w:instrText xml:space="preserve"> TOC \o "1-1" \h </w:instrText>
      </w:r>
      <w:r w:rsidRPr="003146ED">
        <w:fldChar w:fldCharType="separate"/>
      </w:r>
      <w:hyperlink w:anchor="_Toc170349210" w:history="1">
        <w:r w:rsidRPr="003146ED">
          <w:rPr>
            <w:rStyle w:val="affff5"/>
            <w:noProof/>
          </w:rPr>
          <w:t>前言</w:t>
        </w:r>
        <w:r w:rsidRPr="003146ED">
          <w:rPr>
            <w:noProof/>
          </w:rPr>
          <w:tab/>
        </w:r>
        <w:r w:rsidRPr="003146ED">
          <w:rPr>
            <w:noProof/>
          </w:rPr>
          <w:fldChar w:fldCharType="begin"/>
        </w:r>
        <w:r w:rsidRPr="003146ED">
          <w:rPr>
            <w:noProof/>
          </w:rPr>
          <w:instrText xml:space="preserve"> PAGEREF _Toc170349210 \h </w:instrText>
        </w:r>
        <w:r w:rsidRPr="003146ED">
          <w:rPr>
            <w:noProof/>
          </w:rPr>
        </w:r>
        <w:r w:rsidRPr="003146ED">
          <w:rPr>
            <w:noProof/>
          </w:rPr>
          <w:fldChar w:fldCharType="separate"/>
        </w:r>
        <w:r w:rsidRPr="003146ED">
          <w:rPr>
            <w:noProof/>
          </w:rPr>
          <w:t>II</w:t>
        </w:r>
        <w:r w:rsidRPr="003146ED">
          <w:rPr>
            <w:noProof/>
          </w:rPr>
          <w:fldChar w:fldCharType="end"/>
        </w:r>
      </w:hyperlink>
    </w:p>
    <w:p w14:paraId="3D9B9C47" w14:textId="745A0E31" w:rsidR="003146ED" w:rsidRPr="003146ED" w:rsidRDefault="00BF6FD7">
      <w:pPr>
        <w:pStyle w:val="10"/>
        <w:tabs>
          <w:tab w:val="right" w:leader="dot" w:pos="9344"/>
        </w:tabs>
        <w:rPr>
          <w:rFonts w:asciiTheme="minorHAnsi" w:eastAsiaTheme="minorEastAsia" w:hAnsiTheme="minorHAnsi" w:cstheme="minorBidi"/>
          <w:noProof/>
          <w:szCs w:val="22"/>
          <w14:ligatures w14:val="standardContextual"/>
        </w:rPr>
      </w:pPr>
      <w:hyperlink w:anchor="_Toc170349211" w:history="1">
        <w:r w:rsidR="003146ED" w:rsidRPr="003146ED">
          <w:rPr>
            <w:rStyle w:val="affff5"/>
            <w:noProof/>
          </w:rPr>
          <w:t>引言</w:t>
        </w:r>
        <w:r w:rsidR="003146ED" w:rsidRPr="003146ED">
          <w:rPr>
            <w:noProof/>
          </w:rPr>
          <w:tab/>
        </w:r>
        <w:r w:rsidR="003146ED" w:rsidRPr="003146ED">
          <w:rPr>
            <w:noProof/>
          </w:rPr>
          <w:fldChar w:fldCharType="begin"/>
        </w:r>
        <w:r w:rsidR="003146ED" w:rsidRPr="003146ED">
          <w:rPr>
            <w:noProof/>
          </w:rPr>
          <w:instrText xml:space="preserve"> PAGEREF _Toc170349211 \h </w:instrText>
        </w:r>
        <w:r w:rsidR="003146ED" w:rsidRPr="003146ED">
          <w:rPr>
            <w:noProof/>
          </w:rPr>
        </w:r>
        <w:r w:rsidR="003146ED" w:rsidRPr="003146ED">
          <w:rPr>
            <w:noProof/>
          </w:rPr>
          <w:fldChar w:fldCharType="separate"/>
        </w:r>
        <w:r w:rsidR="003146ED" w:rsidRPr="003146ED">
          <w:rPr>
            <w:noProof/>
          </w:rPr>
          <w:t>III</w:t>
        </w:r>
        <w:r w:rsidR="003146ED" w:rsidRPr="003146ED">
          <w:rPr>
            <w:noProof/>
          </w:rPr>
          <w:fldChar w:fldCharType="end"/>
        </w:r>
      </w:hyperlink>
    </w:p>
    <w:p w14:paraId="15C7213E" w14:textId="2618BB55" w:rsidR="003146ED" w:rsidRPr="003146ED" w:rsidRDefault="00BF6FD7">
      <w:pPr>
        <w:pStyle w:val="10"/>
        <w:tabs>
          <w:tab w:val="right" w:leader="dot" w:pos="9344"/>
        </w:tabs>
        <w:rPr>
          <w:rFonts w:asciiTheme="minorHAnsi" w:eastAsiaTheme="minorEastAsia" w:hAnsiTheme="minorHAnsi" w:cstheme="minorBidi"/>
          <w:noProof/>
          <w:szCs w:val="22"/>
          <w14:ligatures w14:val="standardContextual"/>
        </w:rPr>
      </w:pPr>
      <w:hyperlink w:anchor="_Toc170349212" w:history="1">
        <w:r w:rsidR="003146ED" w:rsidRPr="003146ED">
          <w:rPr>
            <w:rStyle w:val="affff5"/>
            <w:noProof/>
          </w:rPr>
          <w:t>1</w:t>
        </w:r>
        <w:r w:rsidR="003146ED">
          <w:rPr>
            <w:rStyle w:val="affff5"/>
            <w:noProof/>
          </w:rPr>
          <w:t xml:space="preserve"> </w:t>
        </w:r>
        <w:r w:rsidR="003146ED" w:rsidRPr="003146ED">
          <w:rPr>
            <w:rStyle w:val="affff5"/>
            <w:rFonts w:ascii="Times New Roman"/>
            <w:noProof/>
          </w:rPr>
          <w:t xml:space="preserve"> </w:t>
        </w:r>
        <w:r w:rsidR="003146ED" w:rsidRPr="003146ED">
          <w:rPr>
            <w:rStyle w:val="affff5"/>
            <w:rFonts w:ascii="Times New Roman"/>
            <w:noProof/>
          </w:rPr>
          <w:t>范围</w:t>
        </w:r>
        <w:r w:rsidR="003146ED" w:rsidRPr="003146ED">
          <w:rPr>
            <w:noProof/>
          </w:rPr>
          <w:tab/>
        </w:r>
        <w:r w:rsidR="003146ED" w:rsidRPr="003146ED">
          <w:rPr>
            <w:noProof/>
          </w:rPr>
          <w:fldChar w:fldCharType="begin"/>
        </w:r>
        <w:r w:rsidR="003146ED" w:rsidRPr="003146ED">
          <w:rPr>
            <w:noProof/>
          </w:rPr>
          <w:instrText xml:space="preserve"> PAGEREF _Toc170349212 \h </w:instrText>
        </w:r>
        <w:r w:rsidR="003146ED" w:rsidRPr="003146ED">
          <w:rPr>
            <w:noProof/>
          </w:rPr>
        </w:r>
        <w:r w:rsidR="003146ED" w:rsidRPr="003146ED">
          <w:rPr>
            <w:noProof/>
          </w:rPr>
          <w:fldChar w:fldCharType="separate"/>
        </w:r>
        <w:r w:rsidR="003146ED" w:rsidRPr="003146ED">
          <w:rPr>
            <w:noProof/>
          </w:rPr>
          <w:t>IV</w:t>
        </w:r>
        <w:r w:rsidR="003146ED" w:rsidRPr="003146ED">
          <w:rPr>
            <w:noProof/>
          </w:rPr>
          <w:fldChar w:fldCharType="end"/>
        </w:r>
      </w:hyperlink>
    </w:p>
    <w:p w14:paraId="13530C03" w14:textId="3FCE5951" w:rsidR="003146ED" w:rsidRPr="003146ED" w:rsidRDefault="00BF6FD7">
      <w:pPr>
        <w:pStyle w:val="10"/>
        <w:tabs>
          <w:tab w:val="right" w:leader="dot" w:pos="9344"/>
        </w:tabs>
        <w:rPr>
          <w:rFonts w:asciiTheme="minorHAnsi" w:eastAsiaTheme="minorEastAsia" w:hAnsiTheme="minorHAnsi" w:cstheme="minorBidi"/>
          <w:noProof/>
          <w:szCs w:val="22"/>
          <w14:ligatures w14:val="standardContextual"/>
        </w:rPr>
      </w:pPr>
      <w:hyperlink w:anchor="_Toc170349213" w:history="1">
        <w:r w:rsidR="003146ED" w:rsidRPr="003146ED">
          <w:rPr>
            <w:rStyle w:val="affff5"/>
            <w:noProof/>
          </w:rPr>
          <w:t>2</w:t>
        </w:r>
        <w:r w:rsidR="003146ED">
          <w:rPr>
            <w:rStyle w:val="affff5"/>
            <w:noProof/>
          </w:rPr>
          <w:t xml:space="preserve"> </w:t>
        </w:r>
        <w:r w:rsidR="003146ED" w:rsidRPr="003146ED">
          <w:rPr>
            <w:rStyle w:val="affff5"/>
            <w:rFonts w:ascii="Times New Roman"/>
            <w:noProof/>
          </w:rPr>
          <w:t xml:space="preserve"> </w:t>
        </w:r>
        <w:r w:rsidR="003146ED" w:rsidRPr="003146ED">
          <w:rPr>
            <w:rStyle w:val="affff5"/>
            <w:rFonts w:ascii="Times New Roman"/>
            <w:noProof/>
          </w:rPr>
          <w:t>规范性引用文件</w:t>
        </w:r>
        <w:r w:rsidR="003146ED" w:rsidRPr="003146ED">
          <w:rPr>
            <w:noProof/>
          </w:rPr>
          <w:tab/>
        </w:r>
        <w:r w:rsidR="003146ED" w:rsidRPr="003146ED">
          <w:rPr>
            <w:noProof/>
          </w:rPr>
          <w:fldChar w:fldCharType="begin"/>
        </w:r>
        <w:r w:rsidR="003146ED" w:rsidRPr="003146ED">
          <w:rPr>
            <w:noProof/>
          </w:rPr>
          <w:instrText xml:space="preserve"> PAGEREF _Toc170349213 \h </w:instrText>
        </w:r>
        <w:r w:rsidR="003146ED" w:rsidRPr="003146ED">
          <w:rPr>
            <w:noProof/>
          </w:rPr>
        </w:r>
        <w:r w:rsidR="003146ED" w:rsidRPr="003146ED">
          <w:rPr>
            <w:noProof/>
          </w:rPr>
          <w:fldChar w:fldCharType="separate"/>
        </w:r>
        <w:r w:rsidR="003146ED" w:rsidRPr="003146ED">
          <w:rPr>
            <w:noProof/>
          </w:rPr>
          <w:t>IV</w:t>
        </w:r>
        <w:r w:rsidR="003146ED" w:rsidRPr="003146ED">
          <w:rPr>
            <w:noProof/>
          </w:rPr>
          <w:fldChar w:fldCharType="end"/>
        </w:r>
      </w:hyperlink>
    </w:p>
    <w:p w14:paraId="74008350" w14:textId="596D5CA3" w:rsidR="003146ED" w:rsidRPr="003146ED" w:rsidRDefault="00BF6FD7">
      <w:pPr>
        <w:pStyle w:val="10"/>
        <w:tabs>
          <w:tab w:val="right" w:leader="dot" w:pos="9344"/>
        </w:tabs>
        <w:rPr>
          <w:rFonts w:asciiTheme="minorHAnsi" w:eastAsiaTheme="minorEastAsia" w:hAnsiTheme="minorHAnsi" w:cstheme="minorBidi"/>
          <w:noProof/>
          <w:szCs w:val="22"/>
          <w14:ligatures w14:val="standardContextual"/>
        </w:rPr>
      </w:pPr>
      <w:hyperlink w:anchor="_Toc170349214" w:history="1">
        <w:r w:rsidR="003146ED" w:rsidRPr="003146ED">
          <w:rPr>
            <w:rStyle w:val="affff5"/>
            <w:noProof/>
          </w:rPr>
          <w:t>3</w:t>
        </w:r>
        <w:r w:rsidR="003146ED">
          <w:rPr>
            <w:rStyle w:val="affff5"/>
            <w:noProof/>
          </w:rPr>
          <w:t xml:space="preserve"> </w:t>
        </w:r>
        <w:r w:rsidR="003146ED" w:rsidRPr="003146ED">
          <w:rPr>
            <w:rStyle w:val="affff5"/>
            <w:rFonts w:ascii="Times New Roman"/>
            <w:noProof/>
          </w:rPr>
          <w:t xml:space="preserve"> </w:t>
        </w:r>
        <w:r w:rsidR="003146ED" w:rsidRPr="003146ED">
          <w:rPr>
            <w:rStyle w:val="affff5"/>
            <w:rFonts w:ascii="Times New Roman"/>
            <w:noProof/>
          </w:rPr>
          <w:t>术语和定义</w:t>
        </w:r>
        <w:r w:rsidR="003146ED" w:rsidRPr="003146ED">
          <w:rPr>
            <w:noProof/>
          </w:rPr>
          <w:tab/>
        </w:r>
        <w:r w:rsidR="003146ED" w:rsidRPr="003146ED">
          <w:rPr>
            <w:noProof/>
          </w:rPr>
          <w:fldChar w:fldCharType="begin"/>
        </w:r>
        <w:r w:rsidR="003146ED" w:rsidRPr="003146ED">
          <w:rPr>
            <w:noProof/>
          </w:rPr>
          <w:instrText xml:space="preserve"> PAGEREF _Toc170349214 \h </w:instrText>
        </w:r>
        <w:r w:rsidR="003146ED" w:rsidRPr="003146ED">
          <w:rPr>
            <w:noProof/>
          </w:rPr>
        </w:r>
        <w:r w:rsidR="003146ED" w:rsidRPr="003146ED">
          <w:rPr>
            <w:noProof/>
          </w:rPr>
          <w:fldChar w:fldCharType="separate"/>
        </w:r>
        <w:r w:rsidR="003146ED" w:rsidRPr="003146ED">
          <w:rPr>
            <w:noProof/>
          </w:rPr>
          <w:t>IV</w:t>
        </w:r>
        <w:r w:rsidR="003146ED" w:rsidRPr="003146ED">
          <w:rPr>
            <w:noProof/>
          </w:rPr>
          <w:fldChar w:fldCharType="end"/>
        </w:r>
      </w:hyperlink>
    </w:p>
    <w:p w14:paraId="52BA850E" w14:textId="4A31E7C6" w:rsidR="003146ED" w:rsidRPr="003146ED" w:rsidRDefault="00BF6FD7">
      <w:pPr>
        <w:pStyle w:val="10"/>
        <w:tabs>
          <w:tab w:val="right" w:leader="dot" w:pos="9344"/>
        </w:tabs>
        <w:rPr>
          <w:rFonts w:asciiTheme="minorHAnsi" w:eastAsiaTheme="minorEastAsia" w:hAnsiTheme="minorHAnsi" w:cstheme="minorBidi"/>
          <w:noProof/>
          <w:szCs w:val="22"/>
          <w14:ligatures w14:val="standardContextual"/>
        </w:rPr>
      </w:pPr>
      <w:hyperlink w:anchor="_Toc170349215" w:history="1">
        <w:r w:rsidR="003146ED" w:rsidRPr="003146ED">
          <w:rPr>
            <w:rStyle w:val="affff5"/>
            <w:noProof/>
          </w:rPr>
          <w:t>4</w:t>
        </w:r>
        <w:r w:rsidR="003146ED">
          <w:rPr>
            <w:rStyle w:val="affff5"/>
            <w:noProof/>
          </w:rPr>
          <w:t xml:space="preserve"> </w:t>
        </w:r>
        <w:r w:rsidR="003146ED" w:rsidRPr="003146ED">
          <w:rPr>
            <w:rStyle w:val="affff5"/>
            <w:rFonts w:ascii="Times New Roman"/>
            <w:noProof/>
          </w:rPr>
          <w:t xml:space="preserve"> </w:t>
        </w:r>
        <w:r w:rsidR="003146ED" w:rsidRPr="003146ED">
          <w:rPr>
            <w:rStyle w:val="affff5"/>
            <w:rFonts w:ascii="Times New Roman"/>
            <w:noProof/>
          </w:rPr>
          <w:t>缩略语</w:t>
        </w:r>
        <w:r w:rsidR="003146ED" w:rsidRPr="003146ED">
          <w:rPr>
            <w:noProof/>
          </w:rPr>
          <w:tab/>
        </w:r>
        <w:r w:rsidR="003146ED" w:rsidRPr="003146ED">
          <w:rPr>
            <w:noProof/>
          </w:rPr>
          <w:fldChar w:fldCharType="begin"/>
        </w:r>
        <w:r w:rsidR="003146ED" w:rsidRPr="003146ED">
          <w:rPr>
            <w:noProof/>
          </w:rPr>
          <w:instrText xml:space="preserve"> PAGEREF _Toc170349215 \h </w:instrText>
        </w:r>
        <w:r w:rsidR="003146ED" w:rsidRPr="003146ED">
          <w:rPr>
            <w:noProof/>
          </w:rPr>
        </w:r>
        <w:r w:rsidR="003146ED" w:rsidRPr="003146ED">
          <w:rPr>
            <w:noProof/>
          </w:rPr>
          <w:fldChar w:fldCharType="separate"/>
        </w:r>
        <w:r w:rsidR="003146ED" w:rsidRPr="003146ED">
          <w:rPr>
            <w:noProof/>
          </w:rPr>
          <w:t>IV</w:t>
        </w:r>
        <w:r w:rsidR="003146ED" w:rsidRPr="003146ED">
          <w:rPr>
            <w:noProof/>
          </w:rPr>
          <w:fldChar w:fldCharType="end"/>
        </w:r>
      </w:hyperlink>
    </w:p>
    <w:p w14:paraId="588F40A0" w14:textId="7AA296C3" w:rsidR="003146ED" w:rsidRPr="003146ED" w:rsidRDefault="00BF6FD7">
      <w:pPr>
        <w:pStyle w:val="10"/>
        <w:tabs>
          <w:tab w:val="right" w:leader="dot" w:pos="9344"/>
        </w:tabs>
        <w:rPr>
          <w:rFonts w:asciiTheme="minorHAnsi" w:eastAsiaTheme="minorEastAsia" w:hAnsiTheme="minorHAnsi" w:cstheme="minorBidi"/>
          <w:noProof/>
          <w:szCs w:val="22"/>
          <w14:ligatures w14:val="standardContextual"/>
        </w:rPr>
      </w:pPr>
      <w:hyperlink w:anchor="_Toc170349216" w:history="1">
        <w:r w:rsidR="003146ED" w:rsidRPr="003146ED">
          <w:rPr>
            <w:rStyle w:val="affff5"/>
            <w:noProof/>
          </w:rPr>
          <w:t>5</w:t>
        </w:r>
        <w:r w:rsidR="003146ED">
          <w:rPr>
            <w:rStyle w:val="affff5"/>
            <w:noProof/>
          </w:rPr>
          <w:t xml:space="preserve"> </w:t>
        </w:r>
        <w:r w:rsidR="003146ED" w:rsidRPr="003146ED">
          <w:rPr>
            <w:rStyle w:val="affff5"/>
            <w:rFonts w:ascii="Times New Roman"/>
            <w:noProof/>
          </w:rPr>
          <w:t xml:space="preserve"> </w:t>
        </w:r>
        <w:r w:rsidR="003146ED" w:rsidRPr="003146ED">
          <w:rPr>
            <w:rStyle w:val="affff5"/>
            <w:rFonts w:ascii="Times New Roman"/>
            <w:noProof/>
          </w:rPr>
          <w:t>基本要求</w:t>
        </w:r>
        <w:r w:rsidR="003146ED" w:rsidRPr="003146ED">
          <w:rPr>
            <w:noProof/>
          </w:rPr>
          <w:tab/>
        </w:r>
        <w:r w:rsidR="003146ED" w:rsidRPr="003146ED">
          <w:rPr>
            <w:noProof/>
          </w:rPr>
          <w:fldChar w:fldCharType="begin"/>
        </w:r>
        <w:r w:rsidR="003146ED" w:rsidRPr="003146ED">
          <w:rPr>
            <w:noProof/>
          </w:rPr>
          <w:instrText xml:space="preserve"> PAGEREF _Toc170349216 \h </w:instrText>
        </w:r>
        <w:r w:rsidR="003146ED" w:rsidRPr="003146ED">
          <w:rPr>
            <w:noProof/>
          </w:rPr>
        </w:r>
        <w:r w:rsidR="003146ED" w:rsidRPr="003146ED">
          <w:rPr>
            <w:noProof/>
          </w:rPr>
          <w:fldChar w:fldCharType="separate"/>
        </w:r>
        <w:r w:rsidR="003146ED" w:rsidRPr="003146ED">
          <w:rPr>
            <w:noProof/>
          </w:rPr>
          <w:t>V</w:t>
        </w:r>
        <w:r w:rsidR="003146ED" w:rsidRPr="003146ED">
          <w:rPr>
            <w:noProof/>
          </w:rPr>
          <w:fldChar w:fldCharType="end"/>
        </w:r>
      </w:hyperlink>
    </w:p>
    <w:p w14:paraId="0AAF3277" w14:textId="7D4AF447" w:rsidR="003146ED" w:rsidRPr="003146ED" w:rsidRDefault="00BF6FD7">
      <w:pPr>
        <w:pStyle w:val="10"/>
        <w:tabs>
          <w:tab w:val="right" w:leader="dot" w:pos="9344"/>
        </w:tabs>
        <w:rPr>
          <w:rFonts w:asciiTheme="minorHAnsi" w:eastAsiaTheme="minorEastAsia" w:hAnsiTheme="minorHAnsi" w:cstheme="minorBidi"/>
          <w:noProof/>
          <w:szCs w:val="22"/>
          <w14:ligatures w14:val="standardContextual"/>
        </w:rPr>
      </w:pPr>
      <w:hyperlink w:anchor="_Toc170349217" w:history="1">
        <w:r w:rsidR="003146ED" w:rsidRPr="003146ED">
          <w:rPr>
            <w:rStyle w:val="affff5"/>
            <w:noProof/>
          </w:rPr>
          <w:t>6</w:t>
        </w:r>
        <w:r w:rsidR="003146ED">
          <w:rPr>
            <w:rStyle w:val="affff5"/>
            <w:noProof/>
          </w:rPr>
          <w:t xml:space="preserve"> </w:t>
        </w:r>
        <w:r w:rsidR="003146ED" w:rsidRPr="003146ED">
          <w:rPr>
            <w:rStyle w:val="affff5"/>
            <w:rFonts w:ascii="Times New Roman"/>
            <w:noProof/>
          </w:rPr>
          <w:t xml:space="preserve"> </w:t>
        </w:r>
        <w:r w:rsidR="003146ED" w:rsidRPr="003146ED">
          <w:rPr>
            <w:rStyle w:val="affff5"/>
            <w:rFonts w:ascii="Times New Roman"/>
            <w:noProof/>
          </w:rPr>
          <w:t>护理评估</w:t>
        </w:r>
        <w:r w:rsidR="003146ED" w:rsidRPr="003146ED">
          <w:rPr>
            <w:noProof/>
          </w:rPr>
          <w:tab/>
        </w:r>
        <w:r w:rsidR="003146ED" w:rsidRPr="003146ED">
          <w:rPr>
            <w:noProof/>
          </w:rPr>
          <w:fldChar w:fldCharType="begin"/>
        </w:r>
        <w:r w:rsidR="003146ED" w:rsidRPr="003146ED">
          <w:rPr>
            <w:noProof/>
          </w:rPr>
          <w:instrText xml:space="preserve"> PAGEREF _Toc170349217 \h </w:instrText>
        </w:r>
        <w:r w:rsidR="003146ED" w:rsidRPr="003146ED">
          <w:rPr>
            <w:noProof/>
          </w:rPr>
        </w:r>
        <w:r w:rsidR="003146ED" w:rsidRPr="003146ED">
          <w:rPr>
            <w:noProof/>
          </w:rPr>
          <w:fldChar w:fldCharType="separate"/>
        </w:r>
        <w:r w:rsidR="003146ED" w:rsidRPr="003146ED">
          <w:rPr>
            <w:noProof/>
          </w:rPr>
          <w:t>V</w:t>
        </w:r>
        <w:r w:rsidR="003146ED" w:rsidRPr="003146ED">
          <w:rPr>
            <w:noProof/>
          </w:rPr>
          <w:fldChar w:fldCharType="end"/>
        </w:r>
      </w:hyperlink>
    </w:p>
    <w:p w14:paraId="7E2FA7C3" w14:textId="54B63C3A" w:rsidR="003146ED" w:rsidRPr="003146ED" w:rsidRDefault="00BF6FD7">
      <w:pPr>
        <w:pStyle w:val="10"/>
        <w:tabs>
          <w:tab w:val="right" w:leader="dot" w:pos="9344"/>
        </w:tabs>
        <w:rPr>
          <w:rFonts w:asciiTheme="minorHAnsi" w:eastAsiaTheme="minorEastAsia" w:hAnsiTheme="minorHAnsi" w:cstheme="minorBidi"/>
          <w:noProof/>
          <w:szCs w:val="22"/>
          <w14:ligatures w14:val="standardContextual"/>
        </w:rPr>
      </w:pPr>
      <w:hyperlink w:anchor="_Toc170349218" w:history="1">
        <w:r w:rsidR="003146ED" w:rsidRPr="003146ED">
          <w:rPr>
            <w:rStyle w:val="affff5"/>
            <w:noProof/>
          </w:rPr>
          <w:t>7</w:t>
        </w:r>
        <w:r w:rsidR="003146ED">
          <w:rPr>
            <w:rStyle w:val="affff5"/>
            <w:noProof/>
          </w:rPr>
          <w:t xml:space="preserve"> </w:t>
        </w:r>
        <w:r w:rsidR="003146ED" w:rsidRPr="003146ED">
          <w:rPr>
            <w:rStyle w:val="affff5"/>
            <w:rFonts w:ascii="Times New Roman"/>
            <w:noProof/>
          </w:rPr>
          <w:t xml:space="preserve"> </w:t>
        </w:r>
        <w:r w:rsidR="003146ED" w:rsidRPr="003146ED">
          <w:rPr>
            <w:rStyle w:val="affff5"/>
            <w:rFonts w:ascii="Times New Roman"/>
            <w:noProof/>
          </w:rPr>
          <w:t>湿化方式</w:t>
        </w:r>
        <w:r w:rsidR="003146ED" w:rsidRPr="003146ED">
          <w:rPr>
            <w:noProof/>
          </w:rPr>
          <w:tab/>
        </w:r>
        <w:r w:rsidR="003146ED" w:rsidRPr="003146ED">
          <w:rPr>
            <w:noProof/>
          </w:rPr>
          <w:fldChar w:fldCharType="begin"/>
        </w:r>
        <w:r w:rsidR="003146ED" w:rsidRPr="003146ED">
          <w:rPr>
            <w:noProof/>
          </w:rPr>
          <w:instrText xml:space="preserve"> PAGEREF _Toc170349218 \h </w:instrText>
        </w:r>
        <w:r w:rsidR="003146ED" w:rsidRPr="003146ED">
          <w:rPr>
            <w:noProof/>
          </w:rPr>
        </w:r>
        <w:r w:rsidR="003146ED" w:rsidRPr="003146ED">
          <w:rPr>
            <w:noProof/>
          </w:rPr>
          <w:fldChar w:fldCharType="separate"/>
        </w:r>
        <w:r w:rsidR="003146ED" w:rsidRPr="003146ED">
          <w:rPr>
            <w:noProof/>
          </w:rPr>
          <w:t>V</w:t>
        </w:r>
        <w:r w:rsidR="003146ED" w:rsidRPr="003146ED">
          <w:rPr>
            <w:noProof/>
          </w:rPr>
          <w:fldChar w:fldCharType="end"/>
        </w:r>
      </w:hyperlink>
    </w:p>
    <w:p w14:paraId="0543EE50" w14:textId="30664CEB" w:rsidR="003146ED" w:rsidRPr="003146ED" w:rsidRDefault="00BF6FD7">
      <w:pPr>
        <w:pStyle w:val="10"/>
        <w:tabs>
          <w:tab w:val="right" w:leader="dot" w:pos="9344"/>
        </w:tabs>
        <w:rPr>
          <w:rFonts w:asciiTheme="minorHAnsi" w:eastAsiaTheme="minorEastAsia" w:hAnsiTheme="minorHAnsi" w:cstheme="minorBidi"/>
          <w:noProof/>
          <w:szCs w:val="22"/>
          <w14:ligatures w14:val="standardContextual"/>
        </w:rPr>
      </w:pPr>
      <w:hyperlink w:anchor="_Toc170349219" w:history="1">
        <w:r w:rsidR="003146ED" w:rsidRPr="003146ED">
          <w:rPr>
            <w:rStyle w:val="affff5"/>
            <w:noProof/>
          </w:rPr>
          <w:t>8</w:t>
        </w:r>
        <w:r w:rsidR="003146ED">
          <w:rPr>
            <w:rStyle w:val="affff5"/>
            <w:noProof/>
          </w:rPr>
          <w:t xml:space="preserve"> </w:t>
        </w:r>
        <w:r w:rsidR="003146ED" w:rsidRPr="003146ED">
          <w:rPr>
            <w:rStyle w:val="affff5"/>
            <w:rFonts w:ascii="Times New Roman"/>
            <w:noProof/>
          </w:rPr>
          <w:t xml:space="preserve"> </w:t>
        </w:r>
        <w:r w:rsidR="003146ED" w:rsidRPr="003146ED">
          <w:rPr>
            <w:rStyle w:val="affff5"/>
            <w:rFonts w:ascii="Times New Roman"/>
            <w:noProof/>
          </w:rPr>
          <w:t>湿化要点</w:t>
        </w:r>
        <w:r w:rsidR="003146ED" w:rsidRPr="003146ED">
          <w:rPr>
            <w:noProof/>
          </w:rPr>
          <w:tab/>
        </w:r>
        <w:r w:rsidR="003146ED" w:rsidRPr="003146ED">
          <w:rPr>
            <w:noProof/>
          </w:rPr>
          <w:fldChar w:fldCharType="begin"/>
        </w:r>
        <w:r w:rsidR="003146ED" w:rsidRPr="003146ED">
          <w:rPr>
            <w:noProof/>
          </w:rPr>
          <w:instrText xml:space="preserve"> PAGEREF _Toc170349219 \h </w:instrText>
        </w:r>
        <w:r w:rsidR="003146ED" w:rsidRPr="003146ED">
          <w:rPr>
            <w:noProof/>
          </w:rPr>
        </w:r>
        <w:r w:rsidR="003146ED" w:rsidRPr="003146ED">
          <w:rPr>
            <w:noProof/>
          </w:rPr>
          <w:fldChar w:fldCharType="separate"/>
        </w:r>
        <w:r w:rsidR="003146ED" w:rsidRPr="003146ED">
          <w:rPr>
            <w:noProof/>
          </w:rPr>
          <w:t>V</w:t>
        </w:r>
        <w:r w:rsidR="003146ED" w:rsidRPr="003146ED">
          <w:rPr>
            <w:noProof/>
          </w:rPr>
          <w:fldChar w:fldCharType="end"/>
        </w:r>
      </w:hyperlink>
    </w:p>
    <w:p w14:paraId="1A1A19F4" w14:textId="792C2346" w:rsidR="003146ED" w:rsidRPr="003146ED" w:rsidRDefault="00BF6FD7">
      <w:pPr>
        <w:pStyle w:val="10"/>
        <w:tabs>
          <w:tab w:val="right" w:leader="dot" w:pos="9344"/>
        </w:tabs>
        <w:rPr>
          <w:rFonts w:asciiTheme="minorHAnsi" w:eastAsiaTheme="minorEastAsia" w:hAnsiTheme="minorHAnsi" w:cstheme="minorBidi"/>
          <w:noProof/>
          <w:szCs w:val="22"/>
          <w14:ligatures w14:val="standardContextual"/>
        </w:rPr>
      </w:pPr>
      <w:hyperlink w:anchor="_Toc170349220" w:history="1">
        <w:r w:rsidR="003146ED" w:rsidRPr="003146ED">
          <w:rPr>
            <w:rStyle w:val="affff5"/>
            <w:noProof/>
          </w:rPr>
          <w:t>9</w:t>
        </w:r>
        <w:r w:rsidR="003146ED">
          <w:rPr>
            <w:rStyle w:val="affff5"/>
            <w:noProof/>
          </w:rPr>
          <w:t xml:space="preserve"> </w:t>
        </w:r>
        <w:r w:rsidR="003146ED" w:rsidRPr="003146ED">
          <w:rPr>
            <w:rStyle w:val="affff5"/>
            <w:rFonts w:ascii="Times New Roman"/>
            <w:noProof/>
          </w:rPr>
          <w:t xml:space="preserve"> </w:t>
        </w:r>
        <w:r w:rsidR="003146ED" w:rsidRPr="003146ED">
          <w:rPr>
            <w:rStyle w:val="affff5"/>
            <w:rFonts w:ascii="Times New Roman"/>
            <w:noProof/>
          </w:rPr>
          <w:t>并发症识别与处理</w:t>
        </w:r>
        <w:r w:rsidR="003146ED" w:rsidRPr="003146ED">
          <w:rPr>
            <w:noProof/>
          </w:rPr>
          <w:tab/>
        </w:r>
        <w:r w:rsidR="003146ED" w:rsidRPr="003146ED">
          <w:rPr>
            <w:noProof/>
          </w:rPr>
          <w:fldChar w:fldCharType="begin"/>
        </w:r>
        <w:r w:rsidR="003146ED" w:rsidRPr="003146ED">
          <w:rPr>
            <w:noProof/>
          </w:rPr>
          <w:instrText xml:space="preserve"> PAGEREF _Toc170349220 \h </w:instrText>
        </w:r>
        <w:r w:rsidR="003146ED" w:rsidRPr="003146ED">
          <w:rPr>
            <w:noProof/>
          </w:rPr>
        </w:r>
        <w:r w:rsidR="003146ED" w:rsidRPr="003146ED">
          <w:rPr>
            <w:noProof/>
          </w:rPr>
          <w:fldChar w:fldCharType="separate"/>
        </w:r>
        <w:r w:rsidR="003146ED" w:rsidRPr="003146ED">
          <w:rPr>
            <w:noProof/>
          </w:rPr>
          <w:t>VI</w:t>
        </w:r>
        <w:r w:rsidR="003146ED" w:rsidRPr="003146ED">
          <w:rPr>
            <w:noProof/>
          </w:rPr>
          <w:fldChar w:fldCharType="end"/>
        </w:r>
      </w:hyperlink>
    </w:p>
    <w:p w14:paraId="76626387" w14:textId="6994AE8B" w:rsidR="003146ED" w:rsidRPr="003146ED" w:rsidRDefault="00BF6FD7">
      <w:pPr>
        <w:pStyle w:val="10"/>
        <w:tabs>
          <w:tab w:val="right" w:leader="dot" w:pos="9344"/>
        </w:tabs>
        <w:rPr>
          <w:rFonts w:asciiTheme="minorHAnsi" w:eastAsiaTheme="minorEastAsia" w:hAnsiTheme="minorHAnsi" w:cstheme="minorBidi"/>
          <w:noProof/>
          <w:szCs w:val="22"/>
          <w14:ligatures w14:val="standardContextual"/>
        </w:rPr>
      </w:pPr>
      <w:hyperlink w:anchor="_Toc170349221" w:history="1">
        <w:r w:rsidR="003146ED" w:rsidRPr="003146ED">
          <w:rPr>
            <w:rStyle w:val="affff5"/>
            <w:rFonts w:ascii="Times New Roman"/>
            <w:noProof/>
          </w:rPr>
          <w:t>附录</w:t>
        </w:r>
        <w:r w:rsidR="003146ED" w:rsidRPr="003146ED">
          <w:rPr>
            <w:rStyle w:val="affff5"/>
            <w:rFonts w:ascii="Times New Roman"/>
            <w:noProof/>
          </w:rPr>
          <w:t>A</w:t>
        </w:r>
        <w:r w:rsidR="003146ED" w:rsidRPr="003146ED">
          <w:rPr>
            <w:rStyle w:val="affff5"/>
            <w:rFonts w:ascii="Times New Roman"/>
            <w:noProof/>
          </w:rPr>
          <w:t>（资料性）</w:t>
        </w:r>
        <w:r w:rsidR="003146ED">
          <w:rPr>
            <w:rStyle w:val="affff5"/>
            <w:rFonts w:ascii="Times New Roman"/>
            <w:noProof/>
          </w:rPr>
          <w:t xml:space="preserve"> </w:t>
        </w:r>
        <w:r w:rsidR="003146ED" w:rsidRPr="003146ED">
          <w:rPr>
            <w:rStyle w:val="affff5"/>
            <w:rFonts w:ascii="Times New Roman"/>
            <w:noProof/>
          </w:rPr>
          <w:t xml:space="preserve"> </w:t>
        </w:r>
        <w:r w:rsidR="003146ED" w:rsidRPr="003146ED">
          <w:rPr>
            <w:rStyle w:val="affff5"/>
            <w:rFonts w:ascii="Times New Roman"/>
            <w:noProof/>
            <w:kern w:val="21"/>
          </w:rPr>
          <w:t>各类型加热湿化器性能</w:t>
        </w:r>
        <w:r w:rsidR="003146ED" w:rsidRPr="003146ED">
          <w:rPr>
            <w:noProof/>
          </w:rPr>
          <w:tab/>
        </w:r>
        <w:r w:rsidR="003146ED" w:rsidRPr="003146ED">
          <w:rPr>
            <w:noProof/>
          </w:rPr>
          <w:fldChar w:fldCharType="begin"/>
        </w:r>
        <w:r w:rsidR="003146ED" w:rsidRPr="003146ED">
          <w:rPr>
            <w:noProof/>
          </w:rPr>
          <w:instrText xml:space="preserve"> PAGEREF _Toc170349221 \h </w:instrText>
        </w:r>
        <w:r w:rsidR="003146ED" w:rsidRPr="003146ED">
          <w:rPr>
            <w:noProof/>
          </w:rPr>
        </w:r>
        <w:r w:rsidR="003146ED" w:rsidRPr="003146ED">
          <w:rPr>
            <w:noProof/>
          </w:rPr>
          <w:fldChar w:fldCharType="separate"/>
        </w:r>
        <w:r w:rsidR="003146ED" w:rsidRPr="003146ED">
          <w:rPr>
            <w:noProof/>
          </w:rPr>
          <w:t>7</w:t>
        </w:r>
        <w:r w:rsidR="003146ED" w:rsidRPr="003146ED">
          <w:rPr>
            <w:noProof/>
          </w:rPr>
          <w:fldChar w:fldCharType="end"/>
        </w:r>
      </w:hyperlink>
    </w:p>
    <w:p w14:paraId="37913398" w14:textId="3465ED36" w:rsidR="003146ED" w:rsidRPr="003146ED" w:rsidRDefault="00BF6FD7">
      <w:pPr>
        <w:pStyle w:val="10"/>
        <w:tabs>
          <w:tab w:val="right" w:leader="dot" w:pos="9344"/>
        </w:tabs>
        <w:rPr>
          <w:rFonts w:asciiTheme="minorHAnsi" w:eastAsiaTheme="minorEastAsia" w:hAnsiTheme="minorHAnsi" w:cstheme="minorBidi"/>
          <w:noProof/>
          <w:szCs w:val="22"/>
          <w14:ligatures w14:val="standardContextual"/>
        </w:rPr>
      </w:pPr>
      <w:hyperlink w:anchor="_Toc170349222" w:history="1">
        <w:r w:rsidR="003146ED" w:rsidRPr="003146ED">
          <w:rPr>
            <w:rStyle w:val="affff5"/>
            <w:rFonts w:ascii="Times New Roman"/>
            <w:noProof/>
          </w:rPr>
          <w:t>附录</w:t>
        </w:r>
        <w:r w:rsidR="003146ED" w:rsidRPr="003146ED">
          <w:rPr>
            <w:rStyle w:val="affff5"/>
            <w:rFonts w:ascii="Times New Roman"/>
            <w:noProof/>
          </w:rPr>
          <w:t>B</w:t>
        </w:r>
        <w:r w:rsidR="003146ED" w:rsidRPr="003146ED">
          <w:rPr>
            <w:rStyle w:val="affff5"/>
            <w:rFonts w:ascii="Times New Roman"/>
            <w:noProof/>
          </w:rPr>
          <w:t>（资料性）</w:t>
        </w:r>
        <w:r w:rsidR="003146ED">
          <w:rPr>
            <w:rStyle w:val="affff5"/>
            <w:rFonts w:ascii="Times New Roman"/>
            <w:noProof/>
          </w:rPr>
          <w:t xml:space="preserve"> </w:t>
        </w:r>
        <w:r w:rsidR="003146ED" w:rsidRPr="003146ED">
          <w:rPr>
            <w:rStyle w:val="affff5"/>
            <w:rFonts w:ascii="Times New Roman"/>
            <w:noProof/>
          </w:rPr>
          <w:t xml:space="preserve"> </w:t>
        </w:r>
        <w:r w:rsidR="003146ED" w:rsidRPr="003146ED">
          <w:rPr>
            <w:rStyle w:val="affff5"/>
            <w:rFonts w:ascii="Times New Roman"/>
            <w:noProof/>
          </w:rPr>
          <w:t>气道湿化效果</w:t>
        </w:r>
        <w:r w:rsidR="003146ED" w:rsidRPr="003146ED">
          <w:rPr>
            <w:noProof/>
          </w:rPr>
          <w:tab/>
        </w:r>
        <w:r w:rsidR="003146ED" w:rsidRPr="003146ED">
          <w:rPr>
            <w:noProof/>
          </w:rPr>
          <w:fldChar w:fldCharType="begin"/>
        </w:r>
        <w:r w:rsidR="003146ED" w:rsidRPr="003146ED">
          <w:rPr>
            <w:noProof/>
          </w:rPr>
          <w:instrText xml:space="preserve"> PAGEREF _Toc170349222 \h </w:instrText>
        </w:r>
        <w:r w:rsidR="003146ED" w:rsidRPr="003146ED">
          <w:rPr>
            <w:noProof/>
          </w:rPr>
        </w:r>
        <w:r w:rsidR="003146ED" w:rsidRPr="003146ED">
          <w:rPr>
            <w:noProof/>
          </w:rPr>
          <w:fldChar w:fldCharType="separate"/>
        </w:r>
        <w:r w:rsidR="003146ED" w:rsidRPr="003146ED">
          <w:rPr>
            <w:noProof/>
          </w:rPr>
          <w:t>8</w:t>
        </w:r>
        <w:r w:rsidR="003146ED" w:rsidRPr="003146ED">
          <w:rPr>
            <w:noProof/>
          </w:rPr>
          <w:fldChar w:fldCharType="end"/>
        </w:r>
      </w:hyperlink>
    </w:p>
    <w:p w14:paraId="58752A4E" w14:textId="088731D3" w:rsidR="003146ED" w:rsidRPr="003146ED" w:rsidRDefault="00BF6FD7">
      <w:pPr>
        <w:pStyle w:val="10"/>
        <w:tabs>
          <w:tab w:val="right" w:leader="dot" w:pos="9344"/>
        </w:tabs>
        <w:rPr>
          <w:rFonts w:asciiTheme="minorHAnsi" w:eastAsiaTheme="minorEastAsia" w:hAnsiTheme="minorHAnsi" w:cstheme="minorBidi"/>
          <w:noProof/>
          <w:szCs w:val="22"/>
          <w14:ligatures w14:val="standardContextual"/>
        </w:rPr>
      </w:pPr>
      <w:hyperlink w:anchor="_Toc170349223" w:history="1">
        <w:r w:rsidR="003146ED" w:rsidRPr="003146ED">
          <w:rPr>
            <w:rStyle w:val="affff5"/>
            <w:rFonts w:ascii="Times New Roman"/>
            <w:noProof/>
          </w:rPr>
          <w:t>参考文献</w:t>
        </w:r>
        <w:r w:rsidR="003146ED" w:rsidRPr="003146ED">
          <w:rPr>
            <w:noProof/>
          </w:rPr>
          <w:tab/>
        </w:r>
        <w:r w:rsidR="003146ED" w:rsidRPr="003146ED">
          <w:rPr>
            <w:noProof/>
          </w:rPr>
          <w:fldChar w:fldCharType="begin"/>
        </w:r>
        <w:r w:rsidR="003146ED" w:rsidRPr="003146ED">
          <w:rPr>
            <w:noProof/>
          </w:rPr>
          <w:instrText xml:space="preserve"> PAGEREF _Toc170349223 \h </w:instrText>
        </w:r>
        <w:r w:rsidR="003146ED" w:rsidRPr="003146ED">
          <w:rPr>
            <w:noProof/>
          </w:rPr>
        </w:r>
        <w:r w:rsidR="003146ED" w:rsidRPr="003146ED">
          <w:rPr>
            <w:noProof/>
          </w:rPr>
          <w:fldChar w:fldCharType="separate"/>
        </w:r>
        <w:r w:rsidR="003146ED" w:rsidRPr="003146ED">
          <w:rPr>
            <w:noProof/>
          </w:rPr>
          <w:t>9</w:t>
        </w:r>
        <w:r w:rsidR="003146ED" w:rsidRPr="003146ED">
          <w:rPr>
            <w:noProof/>
          </w:rPr>
          <w:fldChar w:fldCharType="end"/>
        </w:r>
      </w:hyperlink>
    </w:p>
    <w:p w14:paraId="13961AD4" w14:textId="21E4D53E" w:rsidR="003146ED" w:rsidRPr="003146ED" w:rsidRDefault="003146ED" w:rsidP="003146ED">
      <w:pPr>
        <w:pStyle w:val="affffff3"/>
        <w:spacing w:after="468"/>
        <w:sectPr w:rsidR="003146ED" w:rsidRPr="003146ED" w:rsidSect="003146ED">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3146ED">
        <w:fldChar w:fldCharType="end"/>
      </w:r>
    </w:p>
    <w:p w14:paraId="44B54451" w14:textId="77777777" w:rsidR="00FF380D" w:rsidRDefault="00BF6FD7">
      <w:pPr>
        <w:pStyle w:val="a6"/>
        <w:spacing w:before="900" w:after="468"/>
      </w:pPr>
      <w:bookmarkStart w:id="27" w:name="_Toc170349210"/>
      <w:bookmarkStart w:id="28" w:name="BookMark2"/>
      <w:bookmarkEnd w:id="22"/>
      <w:r>
        <w:rPr>
          <w:spacing w:val="320"/>
        </w:rPr>
        <w:lastRenderedPageBreak/>
        <w:t>前</w:t>
      </w:r>
      <w:r>
        <w:t>言</w:t>
      </w:r>
      <w:bookmarkEnd w:id="23"/>
      <w:bookmarkEnd w:id="24"/>
      <w:bookmarkEnd w:id="25"/>
      <w:bookmarkEnd w:id="26"/>
      <w:bookmarkEnd w:id="27"/>
    </w:p>
    <w:p w14:paraId="790AB96E" w14:textId="77777777" w:rsidR="00FF380D" w:rsidRDefault="00BF6FD7">
      <w:pPr>
        <w:pStyle w:val="affffe"/>
        <w:spacing w:line="400" w:lineRule="exact"/>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2B78A148" w14:textId="77777777" w:rsidR="00FF380D" w:rsidRDefault="00BF6FD7">
      <w:pPr>
        <w:pStyle w:val="affffe"/>
        <w:spacing w:line="400" w:lineRule="exact"/>
        <w:ind w:firstLine="420"/>
      </w:pPr>
      <w:r>
        <w:rPr>
          <w:rFonts w:hint="eastAsia"/>
        </w:rPr>
        <w:t>本文件是</w:t>
      </w:r>
      <w:r>
        <w:rPr>
          <w:rFonts w:hint="eastAsia"/>
        </w:rPr>
        <w:t>DB32/T  XXXX- XXXX</w:t>
      </w:r>
      <w:r>
        <w:rPr>
          <w:rFonts w:hint="eastAsia"/>
        </w:rPr>
        <w:t>《成人危重症临床护理技术规范》的第</w:t>
      </w:r>
      <w:r>
        <w:rPr>
          <w:rFonts w:hint="eastAsia"/>
        </w:rPr>
        <w:t>5</w:t>
      </w:r>
      <w:r>
        <w:rPr>
          <w:rFonts w:hint="eastAsia"/>
        </w:rPr>
        <w:t>部分。</w:t>
      </w:r>
      <w:r>
        <w:rPr>
          <w:rFonts w:hint="eastAsia"/>
        </w:rPr>
        <w:t>DB32/T  XXXX-XXXX</w:t>
      </w:r>
      <w:r>
        <w:rPr>
          <w:rFonts w:hint="eastAsia"/>
        </w:rPr>
        <w:t>已经发布了以下部分：</w:t>
      </w:r>
    </w:p>
    <w:p w14:paraId="4DD0056C" w14:textId="77777777" w:rsidR="00FF380D" w:rsidRDefault="00BF6FD7">
      <w:pPr>
        <w:pStyle w:val="af2"/>
        <w:spacing w:line="400" w:lineRule="exact"/>
      </w:pPr>
      <w:r>
        <w:rPr>
          <w:rFonts w:hint="eastAsia"/>
        </w:rPr>
        <w:t>第</w:t>
      </w:r>
      <w:r>
        <w:rPr>
          <w:rFonts w:hint="eastAsia"/>
        </w:rPr>
        <w:t>1</w:t>
      </w:r>
      <w:r>
        <w:rPr>
          <w:rFonts w:hint="eastAsia"/>
        </w:rPr>
        <w:t>部分：目标温度管理；</w:t>
      </w:r>
    </w:p>
    <w:p w14:paraId="406CD7E7" w14:textId="77777777" w:rsidR="00FF380D" w:rsidRDefault="00BF6FD7">
      <w:pPr>
        <w:pStyle w:val="af2"/>
        <w:spacing w:line="400" w:lineRule="exact"/>
      </w:pPr>
      <w:r>
        <w:rPr>
          <w:rFonts w:hint="eastAsia"/>
        </w:rPr>
        <w:t>第</w:t>
      </w:r>
      <w:r>
        <w:rPr>
          <w:rFonts w:hint="eastAsia"/>
        </w:rPr>
        <w:t>2</w:t>
      </w:r>
      <w:r>
        <w:rPr>
          <w:rFonts w:hint="eastAsia"/>
        </w:rPr>
        <w:t>部分：无创腹内压监测；</w:t>
      </w:r>
    </w:p>
    <w:p w14:paraId="2AA38054" w14:textId="77777777" w:rsidR="00FF380D" w:rsidRDefault="00BF6FD7">
      <w:pPr>
        <w:pStyle w:val="af2"/>
        <w:spacing w:line="400" w:lineRule="exact"/>
      </w:pPr>
      <w:r>
        <w:rPr>
          <w:rFonts w:hint="eastAsia"/>
        </w:rPr>
        <w:t>第</w:t>
      </w:r>
      <w:r>
        <w:rPr>
          <w:rFonts w:hint="eastAsia"/>
        </w:rPr>
        <w:t>3</w:t>
      </w:r>
      <w:r>
        <w:rPr>
          <w:rFonts w:hint="eastAsia"/>
        </w:rPr>
        <w:t>部分：有创动脉血压监测；</w:t>
      </w:r>
    </w:p>
    <w:p w14:paraId="5D7ECDF6" w14:textId="77777777" w:rsidR="00FF380D" w:rsidRDefault="00BF6FD7">
      <w:pPr>
        <w:pStyle w:val="af2"/>
        <w:spacing w:line="400" w:lineRule="exact"/>
      </w:pPr>
      <w:r>
        <w:rPr>
          <w:rFonts w:hint="eastAsia"/>
        </w:rPr>
        <w:t>第</w:t>
      </w:r>
      <w:r>
        <w:rPr>
          <w:rFonts w:hint="eastAsia"/>
        </w:rPr>
        <w:t>4</w:t>
      </w:r>
      <w:r>
        <w:rPr>
          <w:rFonts w:hint="eastAsia"/>
        </w:rPr>
        <w:t>部分：漂浮导管置</w:t>
      </w:r>
      <w:proofErr w:type="gramStart"/>
      <w:r>
        <w:rPr>
          <w:rFonts w:hint="eastAsia"/>
        </w:rPr>
        <w:t>管配合</w:t>
      </w:r>
      <w:proofErr w:type="gramEnd"/>
      <w:r>
        <w:rPr>
          <w:rFonts w:hint="eastAsia"/>
        </w:rPr>
        <w:t>与监测；</w:t>
      </w:r>
    </w:p>
    <w:p w14:paraId="64B04017" w14:textId="77777777" w:rsidR="00FF380D" w:rsidRDefault="00BF6FD7">
      <w:pPr>
        <w:pStyle w:val="af2"/>
        <w:spacing w:line="400" w:lineRule="exact"/>
      </w:pPr>
      <w:r>
        <w:rPr>
          <w:rFonts w:hint="eastAsia"/>
        </w:rPr>
        <w:t>第</w:t>
      </w:r>
      <w:r>
        <w:rPr>
          <w:rFonts w:hint="eastAsia"/>
        </w:rPr>
        <w:t>5</w:t>
      </w:r>
      <w:r>
        <w:rPr>
          <w:rFonts w:hint="eastAsia"/>
        </w:rPr>
        <w:t>部分：有创机械通气患者气道湿化；</w:t>
      </w:r>
    </w:p>
    <w:p w14:paraId="58979782" w14:textId="77777777" w:rsidR="00FF380D" w:rsidRDefault="00BF6FD7">
      <w:pPr>
        <w:pStyle w:val="af2"/>
        <w:spacing w:line="400" w:lineRule="exact"/>
      </w:pPr>
      <w:r>
        <w:rPr>
          <w:rFonts w:hint="eastAsia"/>
        </w:rPr>
        <w:t>第</w:t>
      </w:r>
      <w:r>
        <w:rPr>
          <w:rFonts w:hint="eastAsia"/>
        </w:rPr>
        <w:t>6</w:t>
      </w:r>
      <w:r>
        <w:rPr>
          <w:rFonts w:hint="eastAsia"/>
        </w:rPr>
        <w:t>部分：患</w:t>
      </w:r>
      <w:r>
        <w:rPr>
          <w:rFonts w:hint="eastAsia"/>
        </w:rPr>
        <w:t>者身体约束。</w:t>
      </w:r>
    </w:p>
    <w:p w14:paraId="4A9C384F" w14:textId="77777777" w:rsidR="00FF380D" w:rsidRDefault="00BF6FD7">
      <w:pPr>
        <w:pStyle w:val="affffe"/>
        <w:spacing w:line="400" w:lineRule="exact"/>
        <w:ind w:firstLine="420"/>
      </w:pPr>
      <w:r>
        <w:rPr>
          <w:rFonts w:hint="eastAsia"/>
        </w:rPr>
        <w:t>请注意本文件的某些内容可能涉及专利。本文件的发布机构不承担识别专利的责任。</w:t>
      </w:r>
    </w:p>
    <w:p w14:paraId="6628FF9F" w14:textId="77777777" w:rsidR="00FF380D" w:rsidRDefault="00BF6FD7">
      <w:pPr>
        <w:pStyle w:val="affffe"/>
        <w:spacing w:line="400" w:lineRule="exact"/>
        <w:ind w:firstLine="420"/>
        <w:rPr>
          <w:szCs w:val="21"/>
        </w:rPr>
      </w:pPr>
      <w:r>
        <w:rPr>
          <w:rFonts w:hAnsi="宋体" w:hint="eastAsia"/>
        </w:rPr>
        <w:t>本文件由江苏省卫生健康标准化技术委员会提出并归口。</w:t>
      </w:r>
    </w:p>
    <w:p w14:paraId="4DE35732" w14:textId="77777777" w:rsidR="00FF380D" w:rsidRDefault="00BF6FD7">
      <w:pPr>
        <w:pStyle w:val="affffe"/>
        <w:spacing w:line="400" w:lineRule="exact"/>
        <w:ind w:firstLine="420"/>
      </w:pPr>
      <w:r>
        <w:rPr>
          <w:rFonts w:hint="eastAsia"/>
        </w:rPr>
        <w:t>本文件起草单位：江苏省医疗管理服务指导中心、南京市第一医院、江苏省人民医院、南京鼓楼医院、东南大学附属中大医院、南通大学附属医院、常州市第一人民医院、江苏省中医院、无锡市人民医院、徐州市中心医院、连云港市第一人民医院、苏州大学附属第一医院、南京市中西医结合医院、南京市中心医院、南京市第二医院、南京市中医院、镇江市第一人民医院、南通市肿瘤医院。</w:t>
      </w:r>
    </w:p>
    <w:p w14:paraId="2594EA3D" w14:textId="77777777" w:rsidR="00FF380D" w:rsidRDefault="00BF6FD7">
      <w:pPr>
        <w:pStyle w:val="affffe"/>
        <w:spacing w:line="400" w:lineRule="exact"/>
        <w:ind w:firstLine="420"/>
      </w:pPr>
      <w:r>
        <w:rPr>
          <w:rFonts w:hint="eastAsia"/>
        </w:rPr>
        <w:t>本文件主要起草人：吕红、顾则娟、陆敏、王宁、陈玉红、唐燕、冯萍、宋燕波、褚敏娟、赵青、冯波、俞琳、宣思宇、李晓青、许旸晖、陈建芬、杭永青、王海翔、李玉峰、翟怀香、倪红、曹晶晶、李建华、朱琳、宋艳、李健、高丽琴、李方、</w:t>
      </w:r>
      <w:proofErr w:type="gramStart"/>
      <w:r>
        <w:rPr>
          <w:rFonts w:hint="eastAsia"/>
        </w:rPr>
        <w:t>嵇曼斐</w:t>
      </w:r>
      <w:proofErr w:type="gramEnd"/>
      <w:r>
        <w:rPr>
          <w:rFonts w:hint="eastAsia"/>
        </w:rPr>
        <w:t>、张浩、俞瑾、阚小华、许容芳。</w:t>
      </w:r>
    </w:p>
    <w:p w14:paraId="5CEAEE2A" w14:textId="77777777" w:rsidR="00FF380D" w:rsidRDefault="00FF380D">
      <w:pPr>
        <w:pStyle w:val="affffe"/>
        <w:ind w:firstLine="420"/>
      </w:pPr>
    </w:p>
    <w:p w14:paraId="3BBFB074" w14:textId="77777777" w:rsidR="00FF380D" w:rsidRDefault="00FF380D">
      <w:pPr>
        <w:pStyle w:val="affffe"/>
        <w:ind w:firstLine="420"/>
        <w:sectPr w:rsidR="00FF380D">
          <w:pgSz w:w="11906" w:h="16838"/>
          <w:pgMar w:top="1928" w:right="1134" w:bottom="1134" w:left="1134" w:header="1418" w:footer="1134" w:gutter="284"/>
          <w:pgNumType w:fmt="upperRoman"/>
          <w:cols w:space="425"/>
          <w:formProt w:val="0"/>
          <w:docGrid w:type="lines" w:linePitch="312"/>
        </w:sectPr>
      </w:pPr>
    </w:p>
    <w:p w14:paraId="43E11AE5" w14:textId="77777777" w:rsidR="00FF380D" w:rsidRDefault="00BF6FD7">
      <w:pPr>
        <w:pStyle w:val="a6"/>
        <w:spacing w:after="468"/>
      </w:pPr>
      <w:bookmarkStart w:id="29" w:name="_Toc169787562"/>
      <w:bookmarkStart w:id="30" w:name="_Toc170073424"/>
      <w:bookmarkStart w:id="31" w:name="_Toc170069710"/>
      <w:bookmarkStart w:id="32" w:name="_Toc169975853"/>
      <w:bookmarkStart w:id="33" w:name="_Toc170349211"/>
      <w:bookmarkStart w:id="34" w:name="BookMark3"/>
      <w:bookmarkEnd w:id="28"/>
      <w:r>
        <w:rPr>
          <w:spacing w:val="320"/>
        </w:rPr>
        <w:lastRenderedPageBreak/>
        <w:t>引</w:t>
      </w:r>
      <w:r>
        <w:t>言</w:t>
      </w:r>
      <w:bookmarkEnd w:id="29"/>
      <w:bookmarkEnd w:id="30"/>
      <w:bookmarkEnd w:id="31"/>
      <w:bookmarkEnd w:id="32"/>
      <w:bookmarkEnd w:id="33"/>
    </w:p>
    <w:p w14:paraId="2DD1AB58" w14:textId="77777777" w:rsidR="00FF380D" w:rsidRDefault="00BF6FD7">
      <w:pPr>
        <w:ind w:firstLineChars="200" w:firstLine="420"/>
      </w:pPr>
      <w:bookmarkStart w:id="35" w:name="BookMark4"/>
      <w:bookmarkEnd w:id="34"/>
      <w:r>
        <w:rPr>
          <w:rFonts w:hint="eastAsia"/>
        </w:rPr>
        <w:t>建立基于循证及临床需求的《成人危重症临床护理技术规范》能够指导护士工作，保证成人危重症患者相关指标监测的准确性、发现异常的及时性，以及护理的有效性，实现成人危重症患者相关指标监测和护理的同质化</w:t>
      </w:r>
      <w:r>
        <w:rPr>
          <w:rFonts w:hint="eastAsia"/>
        </w:rPr>
        <w:t>，由以下六个部分构成。</w:t>
      </w:r>
    </w:p>
    <w:p w14:paraId="5FA714E0" w14:textId="77777777" w:rsidR="00FF380D" w:rsidRDefault="00BF6FD7">
      <w:pPr>
        <w:ind w:firstLineChars="200" w:firstLine="420"/>
      </w:pPr>
      <w:r>
        <w:rPr>
          <w:rFonts w:hint="eastAsia"/>
        </w:rPr>
        <w:t>——第</w:t>
      </w:r>
      <w:r>
        <w:rPr>
          <w:rFonts w:hint="eastAsia"/>
        </w:rPr>
        <w:t>1</w:t>
      </w:r>
      <w:r>
        <w:rPr>
          <w:rFonts w:hint="eastAsia"/>
        </w:rPr>
        <w:t>部分：目标温度管理。目的在于规定</w:t>
      </w:r>
      <w:r>
        <w:rPr>
          <w:rFonts w:ascii="Times New Roman"/>
        </w:rPr>
        <w:t>基本要求、</w:t>
      </w:r>
      <w:r>
        <w:rPr>
          <w:rFonts w:ascii="Times New Roman" w:hint="eastAsia"/>
        </w:rPr>
        <w:t>技术</w:t>
      </w:r>
      <w:r>
        <w:rPr>
          <w:rFonts w:ascii="Times New Roman"/>
        </w:rPr>
        <w:t>要点、并发症预防与处理</w:t>
      </w:r>
      <w:r>
        <w:rPr>
          <w:rFonts w:hint="eastAsia"/>
        </w:rPr>
        <w:t>等内容，保证目标温度管理的有效性和安全性。</w:t>
      </w:r>
    </w:p>
    <w:p w14:paraId="27D8C146" w14:textId="77777777" w:rsidR="00FF380D" w:rsidRDefault="00BF6FD7">
      <w:pPr>
        <w:ind w:firstLineChars="200" w:firstLine="420"/>
      </w:pPr>
      <w:r>
        <w:rPr>
          <w:rFonts w:hint="eastAsia"/>
        </w:rPr>
        <w:t>——第</w:t>
      </w:r>
      <w:r>
        <w:rPr>
          <w:rFonts w:hint="eastAsia"/>
        </w:rPr>
        <w:t>2</w:t>
      </w:r>
      <w:r>
        <w:rPr>
          <w:rFonts w:hint="eastAsia"/>
        </w:rPr>
        <w:t>部分：无创腹内压监测。目的在于规定</w:t>
      </w:r>
      <w:r w:rsidRPr="003146ED">
        <w:rPr>
          <w:rFonts w:hint="eastAsia"/>
        </w:rPr>
        <w:t>监测时机、监测频次、监测方法、监测要点及并发症的识别与处理等内容，保证无创腹内压监测的准确性。</w:t>
      </w:r>
    </w:p>
    <w:p w14:paraId="417B637C" w14:textId="77777777" w:rsidR="00FF380D" w:rsidRDefault="00BF6FD7">
      <w:pPr>
        <w:ind w:firstLineChars="200" w:firstLine="420"/>
      </w:pPr>
      <w:r>
        <w:rPr>
          <w:rFonts w:hint="eastAsia"/>
        </w:rPr>
        <w:t>——第</w:t>
      </w:r>
      <w:r>
        <w:rPr>
          <w:rFonts w:hint="eastAsia"/>
        </w:rPr>
        <w:t>3</w:t>
      </w:r>
      <w:r>
        <w:rPr>
          <w:rFonts w:hint="eastAsia"/>
        </w:rPr>
        <w:t>部分：有创动脉血压监测。目的在于规定基本要求、技术规范以及监测中常见问题与处理等内容，保证动脉导管留置的有效性与有创动脉血压监测的准确性。</w:t>
      </w:r>
    </w:p>
    <w:p w14:paraId="35A469B5" w14:textId="77777777" w:rsidR="00FF380D" w:rsidRDefault="00BF6FD7">
      <w:pPr>
        <w:ind w:firstLineChars="200" w:firstLine="420"/>
      </w:pPr>
      <w:r>
        <w:rPr>
          <w:rFonts w:hint="eastAsia"/>
        </w:rPr>
        <w:t>——第</w:t>
      </w:r>
      <w:r>
        <w:rPr>
          <w:rFonts w:hint="eastAsia"/>
        </w:rPr>
        <w:t>4</w:t>
      </w:r>
      <w:r>
        <w:rPr>
          <w:rFonts w:hint="eastAsia"/>
        </w:rPr>
        <w:t>部分：漂浮导管置</w:t>
      </w:r>
      <w:proofErr w:type="gramStart"/>
      <w:r>
        <w:rPr>
          <w:rFonts w:hint="eastAsia"/>
        </w:rPr>
        <w:t>管配合</w:t>
      </w:r>
      <w:proofErr w:type="gramEnd"/>
      <w:r>
        <w:rPr>
          <w:rFonts w:hint="eastAsia"/>
        </w:rPr>
        <w:t>与监测。目的在于规定置管护理的基本要求、配合、维护、</w:t>
      </w:r>
      <w:r>
        <w:rPr>
          <w:rFonts w:hint="eastAsia"/>
        </w:rPr>
        <w:t>数据监测等内容，保证导管留置的有效性与数据监测的可靠性。</w:t>
      </w:r>
    </w:p>
    <w:p w14:paraId="7F78208A" w14:textId="1EC27752" w:rsidR="00FF380D" w:rsidRDefault="00BF6FD7">
      <w:pPr>
        <w:ind w:firstLineChars="200" w:firstLine="420"/>
      </w:pPr>
      <w:r>
        <w:rPr>
          <w:rFonts w:hint="eastAsia"/>
        </w:rPr>
        <w:t>——第</w:t>
      </w:r>
      <w:r>
        <w:rPr>
          <w:rFonts w:hint="eastAsia"/>
        </w:rPr>
        <w:t>5</w:t>
      </w:r>
      <w:r>
        <w:rPr>
          <w:rFonts w:hint="eastAsia"/>
        </w:rPr>
        <w:t>部分：有创机械通气患者气道湿化。目的在于规定基本要求、</w:t>
      </w:r>
      <w:r w:rsidR="00894B5D">
        <w:rPr>
          <w:rFonts w:hint="eastAsia"/>
        </w:rPr>
        <w:t>护理</w:t>
      </w:r>
      <w:r>
        <w:rPr>
          <w:rFonts w:hint="eastAsia"/>
        </w:rPr>
        <w:t>评估、湿化方式、湿化要点等内容，保证气道湿化效果及气道管理质量。</w:t>
      </w:r>
    </w:p>
    <w:p w14:paraId="3E853B87" w14:textId="77777777" w:rsidR="00FF380D" w:rsidRDefault="00BF6FD7">
      <w:pPr>
        <w:ind w:firstLineChars="200" w:firstLine="420"/>
      </w:pPr>
      <w:r>
        <w:rPr>
          <w:rFonts w:hint="eastAsia"/>
        </w:rPr>
        <w:t>——第</w:t>
      </w:r>
      <w:r>
        <w:rPr>
          <w:rFonts w:hint="eastAsia"/>
        </w:rPr>
        <w:t>6</w:t>
      </w:r>
      <w:r>
        <w:rPr>
          <w:rFonts w:hint="eastAsia"/>
        </w:rPr>
        <w:t>部分：患者身体约束。目的在于规定基本要求、约束评估、约束预防、约束替代、约束实施等内容，保证患者安全，保障患者的尊严和权益。</w:t>
      </w:r>
    </w:p>
    <w:p w14:paraId="18498B61" w14:textId="77777777" w:rsidR="00FF380D" w:rsidRDefault="00FF380D">
      <w:pPr>
        <w:spacing w:line="20" w:lineRule="exact"/>
        <w:jc w:val="center"/>
        <w:rPr>
          <w:rFonts w:ascii="黑体" w:eastAsia="黑体" w:hAnsi="黑体"/>
          <w:sz w:val="32"/>
          <w:szCs w:val="32"/>
        </w:rPr>
      </w:pPr>
    </w:p>
    <w:p w14:paraId="5874B9D7" w14:textId="77777777" w:rsidR="00FF380D" w:rsidRDefault="00FF380D">
      <w:pPr>
        <w:spacing w:line="20" w:lineRule="exact"/>
        <w:jc w:val="center"/>
        <w:rPr>
          <w:rFonts w:ascii="黑体" w:eastAsia="黑体" w:hAnsi="黑体"/>
          <w:sz w:val="32"/>
          <w:szCs w:val="32"/>
        </w:rPr>
      </w:pPr>
    </w:p>
    <w:bookmarkStart w:id="36" w:name="NEW_STAND_NAME" w:displacedByCustomXml="next"/>
    <w:sdt>
      <w:sdtPr>
        <w:tag w:val="NEW_STAND_NAME"/>
        <w:id w:val="595910757"/>
        <w:lock w:val="sdtLocked"/>
        <w:placeholder>
          <w:docPart w:val="490945528AFD431885F85ED32722E0C3"/>
        </w:placeholder>
      </w:sdtPr>
      <w:sdtEndPr/>
      <w:sdtContent>
        <w:p w14:paraId="7960DA1A" w14:textId="77777777" w:rsidR="00230A4A" w:rsidRDefault="00230A4A" w:rsidP="00230A4A">
          <w:pPr>
            <w:pStyle w:val="afffffffff1"/>
            <w:spacing w:beforeLines="100" w:before="312" w:afterLines="1" w:after="3"/>
          </w:pPr>
        </w:p>
        <w:p w14:paraId="65CB527B" w14:textId="77777777" w:rsidR="00230A4A" w:rsidRDefault="00230A4A" w:rsidP="00230A4A">
          <w:pPr>
            <w:pStyle w:val="afffffffff1"/>
            <w:spacing w:beforeLines="1" w:before="3" w:afterLines="1" w:after="3"/>
          </w:pPr>
          <w:r>
            <w:t xml:space="preserve"> </w:t>
          </w:r>
        </w:p>
        <w:p w14:paraId="34F061ED" w14:textId="77777777" w:rsidR="00230A4A" w:rsidRDefault="00230A4A" w:rsidP="00230A4A">
          <w:pPr>
            <w:pStyle w:val="afffffffff1"/>
            <w:spacing w:beforeLines="1" w:before="3" w:afterLines="1" w:after="3"/>
          </w:pPr>
          <w:r>
            <w:rPr>
              <w:rFonts w:hint="eastAsia"/>
            </w:rPr>
            <w:t>成人危重症临床护理技术规范</w:t>
          </w:r>
        </w:p>
        <w:p w14:paraId="23D327E1" w14:textId="1184F3E1" w:rsidR="00FF380D" w:rsidRDefault="00230A4A" w:rsidP="00230A4A">
          <w:pPr>
            <w:pStyle w:val="afffffffff1"/>
            <w:spacing w:beforeLines="1" w:before="3" w:after="680"/>
          </w:pPr>
          <w:r>
            <w:rPr>
              <w:rFonts w:hint="eastAsia"/>
            </w:rPr>
            <w:t>第</w:t>
          </w:r>
          <w:r>
            <w:t>5部分：有创机械通气患者气道湿化</w:t>
          </w:r>
        </w:p>
      </w:sdtContent>
    </w:sdt>
    <w:p w14:paraId="76AD98C2" w14:textId="77777777" w:rsidR="00FF380D" w:rsidRDefault="00BF6FD7">
      <w:pPr>
        <w:pStyle w:val="affc"/>
        <w:spacing w:before="312" w:after="312"/>
        <w:rPr>
          <w:rFonts w:ascii="Times New Roman"/>
        </w:rPr>
      </w:pPr>
      <w:bookmarkStart w:id="37" w:name="_Toc17233333"/>
      <w:bookmarkStart w:id="38" w:name="_Toc24884218"/>
      <w:bookmarkStart w:id="39" w:name="_Toc26986771"/>
      <w:bookmarkStart w:id="40" w:name="_Toc170069711"/>
      <w:bookmarkStart w:id="41" w:name="_Toc26648465"/>
      <w:bookmarkStart w:id="42" w:name="_Toc26986530"/>
      <w:bookmarkStart w:id="43" w:name="_Toc24884211"/>
      <w:bookmarkStart w:id="44" w:name="_Toc169787563"/>
      <w:bookmarkStart w:id="45" w:name="_Toc97191423"/>
      <w:bookmarkStart w:id="46" w:name="_Toc17233325"/>
      <w:bookmarkStart w:id="47" w:name="_Toc170073425"/>
      <w:bookmarkStart w:id="48" w:name="_Toc169975854"/>
      <w:bookmarkStart w:id="49" w:name="_Toc26718930"/>
      <w:bookmarkStart w:id="50" w:name="_Toc170349212"/>
      <w:bookmarkEnd w:id="36"/>
      <w:r>
        <w:rPr>
          <w:rFonts w:ascii="Times New Roman"/>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CCA4940" w14:textId="66A3285A" w:rsidR="00FF380D" w:rsidRDefault="00BF6FD7">
      <w:pPr>
        <w:pStyle w:val="affffe"/>
        <w:ind w:firstLine="420"/>
        <w:rPr>
          <w:rFonts w:ascii="Times New Roman"/>
        </w:rPr>
      </w:pPr>
      <w:bookmarkStart w:id="51" w:name="_Toc24884212"/>
      <w:bookmarkStart w:id="52" w:name="_Toc24884219"/>
      <w:bookmarkStart w:id="53" w:name="_Toc17233334"/>
      <w:bookmarkStart w:id="54" w:name="_Toc17233326"/>
      <w:bookmarkStart w:id="55" w:name="_Toc26648466"/>
      <w:r>
        <w:rPr>
          <w:rFonts w:ascii="Times New Roman"/>
        </w:rPr>
        <w:t>本文件规定了成人危重症有创机械通气患者气道湿化的基本要求、</w:t>
      </w:r>
      <w:r>
        <w:rPr>
          <w:rFonts w:ascii="Times New Roman" w:hint="eastAsia"/>
        </w:rPr>
        <w:t>护理</w:t>
      </w:r>
      <w:r>
        <w:rPr>
          <w:rFonts w:ascii="Times New Roman"/>
        </w:rPr>
        <w:t>评估、湿化方式、湿化要点、并发症的识别与处理，不包括脱机期间的气道湿化。</w:t>
      </w:r>
    </w:p>
    <w:p w14:paraId="77692956" w14:textId="77777777" w:rsidR="00FF380D" w:rsidRDefault="00BF6FD7">
      <w:pPr>
        <w:pStyle w:val="affffe"/>
        <w:ind w:firstLine="420"/>
        <w:rPr>
          <w:rFonts w:ascii="Times New Roman"/>
        </w:rPr>
      </w:pPr>
      <w:r>
        <w:rPr>
          <w:rFonts w:ascii="Times New Roman"/>
        </w:rPr>
        <w:t>本文件适用于各级各类医疗机构</w:t>
      </w:r>
      <w:r>
        <w:rPr>
          <w:rFonts w:ascii="Times New Roman" w:hint="eastAsia"/>
        </w:rPr>
        <w:t>为成人危重症患者开展有创机械通气气道湿化的注册护士，其他医务人员可参照执行。</w:t>
      </w:r>
    </w:p>
    <w:p w14:paraId="1863C9A5" w14:textId="77777777" w:rsidR="00FF380D" w:rsidRDefault="00BF6FD7">
      <w:pPr>
        <w:pStyle w:val="affc"/>
        <w:spacing w:before="312" w:after="312"/>
        <w:rPr>
          <w:rFonts w:ascii="Times New Roman"/>
        </w:rPr>
      </w:pPr>
      <w:bookmarkStart w:id="56" w:name="_Toc169787564"/>
      <w:bookmarkStart w:id="57" w:name="_Toc26986531"/>
      <w:bookmarkStart w:id="58" w:name="_Toc26986772"/>
      <w:bookmarkStart w:id="59" w:name="_Toc170073426"/>
      <w:bookmarkStart w:id="60" w:name="_Toc26718931"/>
      <w:bookmarkStart w:id="61" w:name="_Toc97191424"/>
      <w:bookmarkStart w:id="62" w:name="_Toc169975855"/>
      <w:bookmarkStart w:id="63" w:name="_Toc170069712"/>
      <w:bookmarkStart w:id="64" w:name="_Toc170349213"/>
      <w:r>
        <w:rPr>
          <w:rFonts w:ascii="Times New Roman"/>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p>
    <w:sdt>
      <w:sdtPr>
        <w:rPr>
          <w:rFonts w:ascii="Times New Roman"/>
        </w:rPr>
        <w:id w:val="715848253"/>
        <w:placeholder>
          <w:docPart w:val="5008F3AF5E32450A9FD2765451FC481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73B8D17" w14:textId="77777777" w:rsidR="00FF380D" w:rsidRDefault="00BF6FD7">
          <w:pPr>
            <w:pStyle w:val="affffe"/>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2A09681" w14:textId="77777777" w:rsidR="00FF380D" w:rsidRDefault="00BF6FD7">
      <w:pPr>
        <w:pStyle w:val="affffe"/>
        <w:ind w:firstLine="420"/>
        <w:rPr>
          <w:rFonts w:ascii="Times New Roman"/>
        </w:rPr>
      </w:pPr>
      <w:r>
        <w:rPr>
          <w:rFonts w:ascii="Times New Roman" w:hint="eastAsia"/>
        </w:rPr>
        <w:t>医疗废物分类目录（</w:t>
      </w:r>
      <w:r>
        <w:rPr>
          <w:rFonts w:ascii="Times New Roman" w:hint="eastAsia"/>
        </w:rPr>
        <w:t xml:space="preserve">2021 </w:t>
      </w:r>
      <w:r>
        <w:rPr>
          <w:rFonts w:ascii="Times New Roman" w:hint="eastAsia"/>
        </w:rPr>
        <w:t>年版）（国卫</w:t>
      </w:r>
      <w:proofErr w:type="gramStart"/>
      <w:r>
        <w:rPr>
          <w:rFonts w:ascii="Times New Roman" w:hint="eastAsia"/>
        </w:rPr>
        <w:t>医</w:t>
      </w:r>
      <w:proofErr w:type="gramEnd"/>
      <w:r>
        <w:rPr>
          <w:rFonts w:ascii="Times New Roman" w:hint="eastAsia"/>
        </w:rPr>
        <w:t>函〔</w:t>
      </w:r>
      <w:r>
        <w:rPr>
          <w:rFonts w:ascii="Times New Roman" w:hint="eastAsia"/>
        </w:rPr>
        <w:t>2021</w:t>
      </w:r>
      <w:r>
        <w:rPr>
          <w:rFonts w:ascii="Times New Roman" w:hint="eastAsia"/>
        </w:rPr>
        <w:t>〕</w:t>
      </w:r>
      <w:r>
        <w:rPr>
          <w:rFonts w:ascii="Times New Roman" w:hint="eastAsia"/>
        </w:rPr>
        <w:t xml:space="preserve">238 </w:t>
      </w:r>
      <w:r>
        <w:rPr>
          <w:rFonts w:ascii="Times New Roman" w:hint="eastAsia"/>
        </w:rPr>
        <w:t>号）</w:t>
      </w:r>
    </w:p>
    <w:p w14:paraId="75BAA2F5" w14:textId="77777777" w:rsidR="00FF380D" w:rsidRDefault="00BF6FD7">
      <w:pPr>
        <w:pStyle w:val="affc"/>
        <w:spacing w:before="312" w:after="312"/>
        <w:rPr>
          <w:rFonts w:ascii="Times New Roman"/>
        </w:rPr>
      </w:pPr>
      <w:bookmarkStart w:id="65" w:name="_Toc170069713"/>
      <w:bookmarkStart w:id="66" w:name="_Toc169975856"/>
      <w:bookmarkStart w:id="67" w:name="_Toc97191425"/>
      <w:bookmarkStart w:id="68" w:name="_Toc170073427"/>
      <w:bookmarkStart w:id="69" w:name="_Toc169787565"/>
      <w:bookmarkStart w:id="70" w:name="_Toc170349214"/>
      <w:r>
        <w:rPr>
          <w:rFonts w:ascii="Times New Roman"/>
          <w:szCs w:val="21"/>
        </w:rPr>
        <w:t>术语和定义</w:t>
      </w:r>
      <w:bookmarkEnd w:id="65"/>
      <w:bookmarkEnd w:id="66"/>
      <w:bookmarkEnd w:id="67"/>
      <w:bookmarkEnd w:id="68"/>
      <w:bookmarkEnd w:id="69"/>
      <w:bookmarkEnd w:id="70"/>
    </w:p>
    <w:bookmarkStart w:id="71" w:name="_Toc26986532" w:displacedByCustomXml="next"/>
    <w:bookmarkEnd w:id="71" w:displacedByCustomXml="next"/>
    <w:sdt>
      <w:sdtPr>
        <w:rPr>
          <w:rFonts w:ascii="Times New Roman"/>
        </w:rPr>
        <w:id w:val="-1909835108"/>
        <w:placeholder>
          <w:docPart w:val="0EC43FAE3FC2449882C98F1F0C2D173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40A97E1" w14:textId="77777777" w:rsidR="00FF380D" w:rsidRDefault="00BF6FD7">
          <w:pPr>
            <w:pStyle w:val="affffe"/>
            <w:ind w:firstLine="420"/>
            <w:rPr>
              <w:rFonts w:ascii="Times New Roman"/>
            </w:rPr>
          </w:pPr>
          <w:r>
            <w:rPr>
              <w:rFonts w:ascii="Times New Roman"/>
            </w:rPr>
            <w:t>下列术语和定义适用于本文件。</w:t>
          </w:r>
        </w:p>
      </w:sdtContent>
    </w:sdt>
    <w:p w14:paraId="7571446A" w14:textId="77777777" w:rsidR="00FF380D" w:rsidRDefault="00BF6FD7">
      <w:pPr>
        <w:pStyle w:val="affffffffffd"/>
        <w:ind w:left="420" w:hangingChars="200" w:hanging="420"/>
        <w:rPr>
          <w:rFonts w:ascii="Times New Roman" w:eastAsia="黑体"/>
        </w:rPr>
      </w:pPr>
      <w:r>
        <w:rPr>
          <w:rFonts w:ascii="Times New Roman" w:eastAsia="黑体"/>
        </w:rPr>
        <w:br/>
      </w:r>
      <w:r>
        <w:rPr>
          <w:rFonts w:ascii="Times New Roman" w:eastAsia="黑体"/>
        </w:rPr>
        <w:t>机械通气</w:t>
      </w:r>
      <w:r>
        <w:rPr>
          <w:rFonts w:ascii="Times New Roman" w:eastAsia="黑体"/>
        </w:rPr>
        <w:t xml:space="preserve"> mechanical ventilation</w:t>
      </w:r>
    </w:p>
    <w:p w14:paraId="155A80C2" w14:textId="77777777" w:rsidR="00FF380D" w:rsidRDefault="00BF6FD7">
      <w:pPr>
        <w:pStyle w:val="affffe"/>
        <w:ind w:firstLine="420"/>
        <w:rPr>
          <w:rFonts w:ascii="Times New Roman"/>
        </w:rPr>
      </w:pPr>
      <w:r>
        <w:rPr>
          <w:rFonts w:ascii="Times New Roman" w:hint="eastAsia"/>
        </w:rPr>
        <w:t>借助呼吸机建立气道口与肺泡间的压力差，给呼吸功能不全的患者以呼吸支持，即利用机械装置来替代、控制或改变自主呼吸运动的一种通气方式。</w:t>
      </w:r>
    </w:p>
    <w:p w14:paraId="4C0A5BD5" w14:textId="77777777" w:rsidR="00FF380D" w:rsidRDefault="00BF6FD7">
      <w:pPr>
        <w:pStyle w:val="affffffffffd"/>
        <w:ind w:left="420" w:hangingChars="200" w:hanging="420"/>
        <w:rPr>
          <w:rFonts w:ascii="Times New Roman" w:eastAsia="黑体"/>
        </w:rPr>
      </w:pPr>
      <w:r>
        <w:rPr>
          <w:rFonts w:ascii="Times New Roman" w:eastAsia="黑体"/>
        </w:rPr>
        <w:br/>
      </w:r>
      <w:r>
        <w:rPr>
          <w:rFonts w:ascii="Times New Roman" w:eastAsia="黑体"/>
        </w:rPr>
        <w:t>气道湿化</w:t>
      </w:r>
      <w:r>
        <w:rPr>
          <w:rFonts w:ascii="Times New Roman" w:eastAsia="黑体"/>
        </w:rPr>
        <w:t xml:space="preserve"> airway humidification</w:t>
      </w:r>
    </w:p>
    <w:p w14:paraId="4471CD8D" w14:textId="77777777" w:rsidR="00FF380D" w:rsidRDefault="00BF6FD7">
      <w:pPr>
        <w:pStyle w:val="affffe"/>
        <w:ind w:firstLine="420"/>
        <w:rPr>
          <w:rFonts w:ascii="Times New Roman"/>
        </w:rPr>
      </w:pPr>
      <w:r>
        <w:rPr>
          <w:rFonts w:ascii="Times New Roman"/>
        </w:rPr>
        <w:t>采用湿化器或各种湿化方式将溶液或水分散成极细微粒，以增加吸入气体温湿度，使气管和肺部能吸入含足够水分的气体，从而达到湿化气道黏膜、稀释痰液、保持黏液纤毛正常运动的方法。</w:t>
      </w:r>
    </w:p>
    <w:p w14:paraId="5CE76586" w14:textId="77777777" w:rsidR="00FF380D" w:rsidRDefault="00BF6FD7">
      <w:pPr>
        <w:pStyle w:val="affffffffffd"/>
        <w:ind w:left="420" w:hangingChars="200" w:hanging="420"/>
        <w:rPr>
          <w:rFonts w:ascii="Times New Roman" w:eastAsia="黑体"/>
        </w:rPr>
      </w:pPr>
      <w:r>
        <w:rPr>
          <w:rFonts w:ascii="Times New Roman" w:eastAsia="黑体"/>
        </w:rPr>
        <w:br/>
      </w:r>
      <w:r>
        <w:rPr>
          <w:rFonts w:ascii="Times New Roman" w:eastAsia="黑体"/>
        </w:rPr>
        <w:t>主动湿化</w:t>
      </w:r>
      <w:r>
        <w:rPr>
          <w:rFonts w:ascii="Times New Roman" w:eastAsia="黑体"/>
        </w:rPr>
        <w:t xml:space="preserve"> active humidification</w:t>
      </w:r>
    </w:p>
    <w:p w14:paraId="342EB493" w14:textId="77777777" w:rsidR="00FF380D" w:rsidRDefault="00BF6FD7">
      <w:pPr>
        <w:pStyle w:val="affffe"/>
        <w:ind w:firstLine="420"/>
        <w:rPr>
          <w:rFonts w:ascii="Times New Roman"/>
        </w:rPr>
      </w:pPr>
      <w:r>
        <w:rPr>
          <w:rFonts w:ascii="Times New Roman"/>
        </w:rPr>
        <w:t>加热型湿化器，通过呼吸机的加热盘加热湿化罐中的液体</w:t>
      </w:r>
      <w:r>
        <w:rPr>
          <w:rFonts w:ascii="Times New Roman"/>
        </w:rPr>
        <w:t>，使其水分蒸发来加温和湿化吸入的气体。</w:t>
      </w:r>
    </w:p>
    <w:p w14:paraId="7ED23EA5" w14:textId="77777777" w:rsidR="00FF380D" w:rsidRDefault="00BF6FD7">
      <w:pPr>
        <w:pStyle w:val="affffffffffd"/>
        <w:ind w:left="420" w:hangingChars="200" w:hanging="420"/>
        <w:rPr>
          <w:rFonts w:ascii="Times New Roman" w:eastAsia="黑体"/>
        </w:rPr>
      </w:pPr>
      <w:r>
        <w:rPr>
          <w:rFonts w:ascii="Times New Roman" w:eastAsia="黑体"/>
        </w:rPr>
        <w:br/>
      </w:r>
      <w:r>
        <w:rPr>
          <w:rFonts w:ascii="Times New Roman" w:eastAsia="黑体"/>
        </w:rPr>
        <w:t>被动湿化</w:t>
      </w:r>
      <w:r>
        <w:rPr>
          <w:rFonts w:ascii="Times New Roman" w:eastAsia="黑体"/>
        </w:rPr>
        <w:t xml:space="preserve"> passive humidification</w:t>
      </w:r>
    </w:p>
    <w:p w14:paraId="62BA3893" w14:textId="77777777" w:rsidR="00FF380D" w:rsidRDefault="00BF6FD7">
      <w:pPr>
        <w:pStyle w:val="affffe"/>
        <w:ind w:firstLine="420"/>
        <w:rPr>
          <w:rFonts w:ascii="Times New Roman"/>
        </w:rPr>
      </w:pPr>
      <w:r>
        <w:rPr>
          <w:rFonts w:ascii="Times New Roman"/>
        </w:rPr>
        <w:t>需使用一次性的热湿交换器，以保留病人呼出的气体中的热量和湿度，并释放至吸入气体中。</w:t>
      </w:r>
    </w:p>
    <w:p w14:paraId="1D194A54" w14:textId="77777777" w:rsidR="00FF380D" w:rsidRDefault="00BF6FD7">
      <w:pPr>
        <w:pStyle w:val="affc"/>
        <w:spacing w:before="312" w:after="312"/>
        <w:rPr>
          <w:rFonts w:ascii="Times New Roman"/>
        </w:rPr>
      </w:pPr>
      <w:bookmarkStart w:id="72" w:name="_Toc170073428"/>
      <w:bookmarkStart w:id="73" w:name="_Toc169787566"/>
      <w:bookmarkStart w:id="74" w:name="_Toc169975857"/>
      <w:bookmarkStart w:id="75" w:name="_Toc170069714"/>
      <w:bookmarkStart w:id="76" w:name="_Toc170349215"/>
      <w:r>
        <w:rPr>
          <w:rFonts w:ascii="Times New Roman"/>
        </w:rPr>
        <w:t>缩略语</w:t>
      </w:r>
      <w:bookmarkEnd w:id="72"/>
      <w:bookmarkEnd w:id="73"/>
      <w:bookmarkEnd w:id="74"/>
      <w:bookmarkEnd w:id="75"/>
      <w:bookmarkEnd w:id="76"/>
    </w:p>
    <w:p w14:paraId="6E4533B5" w14:textId="77777777" w:rsidR="00FF380D" w:rsidRDefault="00BF6FD7">
      <w:pPr>
        <w:pStyle w:val="affffe"/>
        <w:ind w:firstLine="420"/>
        <w:rPr>
          <w:rFonts w:ascii="Times New Roman"/>
        </w:rPr>
      </w:pPr>
      <w:r>
        <w:rPr>
          <w:rFonts w:ascii="Times New Roman"/>
        </w:rPr>
        <w:t>下列缩略语适用于本文件</w:t>
      </w:r>
    </w:p>
    <w:p w14:paraId="6FDD939F" w14:textId="77777777" w:rsidR="00FF380D" w:rsidRDefault="00BF6FD7">
      <w:pPr>
        <w:pStyle w:val="affffe"/>
        <w:ind w:firstLine="420"/>
        <w:rPr>
          <w:rFonts w:ascii="Times New Roman"/>
        </w:rPr>
      </w:pPr>
      <w:r>
        <w:rPr>
          <w:rFonts w:ascii="Times New Roman"/>
        </w:rPr>
        <w:t>HH</w:t>
      </w:r>
      <w:r>
        <w:rPr>
          <w:rFonts w:ascii="Times New Roman" w:hint="eastAsia"/>
        </w:rPr>
        <w:t>：</w:t>
      </w:r>
      <w:r>
        <w:rPr>
          <w:rFonts w:ascii="Times New Roman"/>
        </w:rPr>
        <w:t>加热湿化器（</w:t>
      </w:r>
      <w:r>
        <w:rPr>
          <w:rFonts w:ascii="Times New Roman"/>
        </w:rPr>
        <w:t>heated humidifier</w:t>
      </w:r>
      <w:r>
        <w:rPr>
          <w:rFonts w:ascii="Times New Roman"/>
        </w:rPr>
        <w:t>）</w:t>
      </w:r>
    </w:p>
    <w:p w14:paraId="2275381E" w14:textId="77777777" w:rsidR="00FF380D" w:rsidRDefault="00BF6FD7">
      <w:pPr>
        <w:pStyle w:val="affffe"/>
        <w:ind w:firstLine="420"/>
        <w:rPr>
          <w:rFonts w:ascii="Times New Roman"/>
        </w:rPr>
      </w:pPr>
      <w:r>
        <w:rPr>
          <w:rFonts w:ascii="Times New Roman"/>
        </w:rPr>
        <w:t>HME</w:t>
      </w:r>
      <w:r>
        <w:rPr>
          <w:rFonts w:ascii="Times New Roman" w:hint="eastAsia"/>
        </w:rPr>
        <w:t>：</w:t>
      </w:r>
      <w:r>
        <w:rPr>
          <w:rFonts w:ascii="Times New Roman"/>
        </w:rPr>
        <w:t>热湿交换器</w:t>
      </w:r>
      <w:r>
        <w:rPr>
          <w:rFonts w:ascii="Times New Roman"/>
        </w:rPr>
        <w:t>/</w:t>
      </w:r>
      <w:r>
        <w:rPr>
          <w:rFonts w:ascii="Times New Roman"/>
        </w:rPr>
        <w:t>人工鼻（</w:t>
      </w:r>
      <w:r>
        <w:rPr>
          <w:rFonts w:ascii="Times New Roman"/>
        </w:rPr>
        <w:t>heat and moisture exchanger</w:t>
      </w:r>
      <w:r>
        <w:rPr>
          <w:rFonts w:ascii="Times New Roman"/>
        </w:rPr>
        <w:t>）</w:t>
      </w:r>
    </w:p>
    <w:p w14:paraId="05F6AC65" w14:textId="77777777" w:rsidR="00FF380D" w:rsidRDefault="00BF6FD7">
      <w:pPr>
        <w:pStyle w:val="affc"/>
        <w:spacing w:before="312" w:after="312"/>
        <w:rPr>
          <w:rFonts w:ascii="Times New Roman"/>
        </w:rPr>
      </w:pPr>
      <w:bookmarkStart w:id="77" w:name="_Toc169787567"/>
      <w:bookmarkStart w:id="78" w:name="_Toc170069715"/>
      <w:bookmarkStart w:id="79" w:name="_Toc170073429"/>
      <w:bookmarkStart w:id="80" w:name="_Toc169975858"/>
      <w:bookmarkStart w:id="81" w:name="_Toc170349216"/>
      <w:r>
        <w:rPr>
          <w:rFonts w:ascii="Times New Roman"/>
        </w:rPr>
        <w:t>基本要求</w:t>
      </w:r>
      <w:bookmarkEnd w:id="77"/>
      <w:bookmarkEnd w:id="78"/>
      <w:bookmarkEnd w:id="79"/>
      <w:bookmarkEnd w:id="80"/>
      <w:bookmarkEnd w:id="81"/>
    </w:p>
    <w:p w14:paraId="63405BD5" w14:textId="77777777" w:rsidR="00FF380D" w:rsidRDefault="00BF6FD7">
      <w:pPr>
        <w:pStyle w:val="affffffff7"/>
      </w:pPr>
      <w:r>
        <w:t>有创机械通气时应进行持续气道湿化。</w:t>
      </w:r>
    </w:p>
    <w:p w14:paraId="370FDC9C" w14:textId="77777777" w:rsidR="00FF380D" w:rsidRDefault="00BF6FD7">
      <w:pPr>
        <w:pStyle w:val="affffffff7"/>
      </w:pPr>
      <w:r>
        <w:t>机械通气期间应选择合适的湿化方式及装置，并评价气道湿化效果。</w:t>
      </w:r>
    </w:p>
    <w:p w14:paraId="768F2B87" w14:textId="77777777" w:rsidR="00FF380D" w:rsidRDefault="00BF6FD7">
      <w:pPr>
        <w:pStyle w:val="affffffff7"/>
      </w:pPr>
      <w:r>
        <w:t>行被动湿化时，</w:t>
      </w:r>
      <w:r>
        <w:t>HME</w:t>
      </w:r>
      <w:r>
        <w:t>不应与</w:t>
      </w:r>
      <w:r>
        <w:t>HH</w:t>
      </w:r>
      <w:r>
        <w:rPr>
          <w:rFonts w:hint="eastAsia"/>
        </w:rPr>
        <w:t>、</w:t>
      </w:r>
      <w:r>
        <w:t>雾化器同时使用。</w:t>
      </w:r>
    </w:p>
    <w:p w14:paraId="6D85D898" w14:textId="1F7576CE" w:rsidR="00FF380D" w:rsidRDefault="00BF6FD7">
      <w:pPr>
        <w:pStyle w:val="affffffff7"/>
        <w:rPr>
          <w:rFonts w:ascii="Times New Roman" w:eastAsia="黑体"/>
        </w:rPr>
      </w:pPr>
      <w:bookmarkStart w:id="82" w:name="_Toc169975859"/>
      <w:bookmarkStart w:id="83" w:name="_Toc169787568"/>
      <w:r>
        <w:rPr>
          <w:rFonts w:hint="eastAsia"/>
        </w:rPr>
        <w:t>HME</w:t>
      </w:r>
      <w:r>
        <w:rPr>
          <w:rFonts w:hint="eastAsia"/>
        </w:rPr>
        <w:t>及一次性湿化装置应按说明书要求定期或按需更换</w:t>
      </w:r>
      <w:r w:rsidR="00BE6671">
        <w:rPr>
          <w:rFonts w:hint="eastAsia"/>
        </w:rPr>
        <w:t>。</w:t>
      </w:r>
      <w:r>
        <w:rPr>
          <w:rFonts w:hint="eastAsia"/>
        </w:rPr>
        <w:t>一次性医疗用品使用后</w:t>
      </w:r>
      <w:r w:rsidR="00BE6671">
        <w:rPr>
          <w:rFonts w:hint="eastAsia"/>
        </w:rPr>
        <w:t>终末</w:t>
      </w:r>
      <w:r>
        <w:rPr>
          <w:rFonts w:hint="eastAsia"/>
        </w:rPr>
        <w:t>处理</w:t>
      </w:r>
      <w:r w:rsidR="00BE6671">
        <w:rPr>
          <w:rFonts w:hint="eastAsia"/>
        </w:rPr>
        <w:t>，</w:t>
      </w:r>
      <w:r>
        <w:rPr>
          <w:rFonts w:hint="eastAsia"/>
        </w:rPr>
        <w:t>应符合</w:t>
      </w:r>
      <w:bookmarkStart w:id="84" w:name="_Hlk170350263"/>
      <w:r w:rsidR="00BE6671" w:rsidRPr="00312D4D">
        <w:rPr>
          <w:rFonts w:ascii="Times New Roman" w:hint="eastAsia"/>
        </w:rPr>
        <w:t>《</w:t>
      </w:r>
      <w:r w:rsidR="00BE6671" w:rsidRPr="00312D4D">
        <w:rPr>
          <w:rFonts w:ascii="Times New Roman"/>
        </w:rPr>
        <w:t>医疗废物分类目录（</w:t>
      </w:r>
      <w:r w:rsidR="00BE6671" w:rsidRPr="00312D4D">
        <w:rPr>
          <w:rFonts w:ascii="Times New Roman"/>
        </w:rPr>
        <w:t xml:space="preserve">2021 </w:t>
      </w:r>
      <w:r w:rsidR="00BE6671" w:rsidRPr="00312D4D">
        <w:rPr>
          <w:rFonts w:ascii="Times New Roman"/>
        </w:rPr>
        <w:t>年版）</w:t>
      </w:r>
      <w:r w:rsidR="00BE6671" w:rsidRPr="00312D4D">
        <w:rPr>
          <w:rFonts w:ascii="Times New Roman" w:hint="eastAsia"/>
        </w:rPr>
        <w:t>》</w:t>
      </w:r>
      <w:r w:rsidR="00BE6671" w:rsidRPr="00312D4D">
        <w:rPr>
          <w:rFonts w:ascii="Times New Roman"/>
        </w:rPr>
        <w:t>的</w:t>
      </w:r>
      <w:r w:rsidR="00BE6671">
        <w:rPr>
          <w:rFonts w:ascii="Times New Roman"/>
        </w:rPr>
        <w:t>规范。</w:t>
      </w:r>
      <w:bookmarkEnd w:id="84"/>
    </w:p>
    <w:p w14:paraId="42D3377B" w14:textId="77777777" w:rsidR="00FF380D" w:rsidRDefault="00BF6FD7">
      <w:pPr>
        <w:pStyle w:val="affc"/>
        <w:spacing w:before="312" w:after="312"/>
        <w:rPr>
          <w:rFonts w:ascii="Times New Roman"/>
        </w:rPr>
      </w:pPr>
      <w:bookmarkStart w:id="85" w:name="_Toc170069716"/>
      <w:bookmarkStart w:id="86" w:name="_Toc170073430"/>
      <w:bookmarkStart w:id="87" w:name="_Toc170349217"/>
      <w:r>
        <w:rPr>
          <w:rFonts w:ascii="Times New Roman" w:hint="eastAsia"/>
        </w:rPr>
        <w:t>护理</w:t>
      </w:r>
      <w:r>
        <w:rPr>
          <w:rFonts w:ascii="Times New Roman"/>
        </w:rPr>
        <w:t>评估</w:t>
      </w:r>
      <w:bookmarkEnd w:id="82"/>
      <w:bookmarkEnd w:id="83"/>
      <w:bookmarkEnd w:id="85"/>
      <w:bookmarkEnd w:id="86"/>
      <w:bookmarkEnd w:id="87"/>
    </w:p>
    <w:p w14:paraId="3C0431B1" w14:textId="77777777" w:rsidR="00FF380D" w:rsidRDefault="00BF6FD7">
      <w:pPr>
        <w:pStyle w:val="affffffff7"/>
      </w:pPr>
      <w:r>
        <w:t>应评估环境温度及湿度（</w:t>
      </w:r>
      <w:r>
        <w:rPr>
          <w:rFonts w:hint="eastAsia"/>
        </w:rPr>
        <w:t>宜维持温度在</w:t>
      </w:r>
      <w:r>
        <w:rPr>
          <w:rFonts w:hint="eastAsia"/>
        </w:rPr>
        <w:t xml:space="preserve">24 </w:t>
      </w:r>
      <w:r>
        <w:rPr>
          <w:rFonts w:hint="eastAsia"/>
        </w:rPr>
        <w:t>℃</w:t>
      </w:r>
      <w:r>
        <w:rPr>
          <w:rFonts w:hint="eastAsia"/>
        </w:rPr>
        <w:t xml:space="preserve"> </w:t>
      </w:r>
      <w:r>
        <w:rPr>
          <w:rFonts w:hint="eastAsia"/>
        </w:rPr>
        <w:t>±</w:t>
      </w:r>
      <w:r>
        <w:rPr>
          <w:rFonts w:hint="eastAsia"/>
        </w:rPr>
        <w:t xml:space="preserve"> 1.5 </w:t>
      </w:r>
      <w:r>
        <w:rPr>
          <w:rFonts w:hint="eastAsia"/>
        </w:rPr>
        <w:t>℃，湿度在</w:t>
      </w:r>
      <w:r>
        <w:rPr>
          <w:rFonts w:hint="eastAsia"/>
        </w:rPr>
        <w:t>30%</w:t>
      </w:r>
      <w:r>
        <w:rPr>
          <w:rFonts w:hint="eastAsia"/>
        </w:rPr>
        <w:t>～</w:t>
      </w:r>
      <w:r>
        <w:rPr>
          <w:rFonts w:hint="eastAsia"/>
        </w:rPr>
        <w:t>60%</w:t>
      </w:r>
      <w:r>
        <w:rPr>
          <w:rFonts w:hint="eastAsia"/>
        </w:rPr>
        <w:t>间</w:t>
      </w:r>
      <w:r>
        <w:t>）。</w:t>
      </w:r>
    </w:p>
    <w:p w14:paraId="07F31C23" w14:textId="77777777" w:rsidR="00FF380D" w:rsidRDefault="00BF6FD7">
      <w:pPr>
        <w:pStyle w:val="affffffff7"/>
      </w:pPr>
      <w:r>
        <w:t>应评估患者年龄、生命体征、血氧饱和度及肺部呼吸音。</w:t>
      </w:r>
    </w:p>
    <w:p w14:paraId="148B0D1C" w14:textId="77777777" w:rsidR="00FF380D" w:rsidRDefault="00BF6FD7">
      <w:pPr>
        <w:pStyle w:val="affffffff7"/>
      </w:pPr>
      <w:r>
        <w:t>应评估患者呼吸频率、节律、深度、有无呼吸困难、人机对抗。</w:t>
      </w:r>
    </w:p>
    <w:p w14:paraId="3582ACF6" w14:textId="77777777" w:rsidR="00FF380D" w:rsidRDefault="00BF6FD7">
      <w:pPr>
        <w:pStyle w:val="affffffff7"/>
      </w:pPr>
      <w:r>
        <w:t>应评估患者气道的通畅性、气道分泌物的颜色、量、性状。</w:t>
      </w:r>
    </w:p>
    <w:p w14:paraId="71321F46" w14:textId="77777777" w:rsidR="00FF380D" w:rsidRDefault="00BF6FD7">
      <w:pPr>
        <w:pStyle w:val="affffffff7"/>
      </w:pPr>
      <w:r>
        <w:lastRenderedPageBreak/>
        <w:t>应评估患者机械通气期间的潮气量</w:t>
      </w:r>
      <w:r>
        <w:t>/</w:t>
      </w:r>
      <w:r>
        <w:t>气道压力、分钟通气量、气道阻力。</w:t>
      </w:r>
    </w:p>
    <w:p w14:paraId="2AE6AC54" w14:textId="77777777" w:rsidR="00FF380D" w:rsidRDefault="00BF6FD7">
      <w:pPr>
        <w:pStyle w:val="affc"/>
        <w:spacing w:before="312" w:after="312"/>
        <w:rPr>
          <w:rFonts w:ascii="Times New Roman"/>
        </w:rPr>
      </w:pPr>
      <w:bookmarkStart w:id="88" w:name="_Toc169787569"/>
      <w:bookmarkStart w:id="89" w:name="_Toc169975860"/>
      <w:bookmarkStart w:id="90" w:name="_Toc170069717"/>
      <w:bookmarkStart w:id="91" w:name="_Toc170073431"/>
      <w:bookmarkStart w:id="92" w:name="_Toc170349218"/>
      <w:r>
        <w:rPr>
          <w:rFonts w:ascii="Times New Roman"/>
        </w:rPr>
        <w:t>湿化方式</w:t>
      </w:r>
      <w:bookmarkEnd w:id="88"/>
      <w:bookmarkEnd w:id="89"/>
      <w:bookmarkEnd w:id="90"/>
      <w:bookmarkEnd w:id="91"/>
      <w:bookmarkEnd w:id="92"/>
    </w:p>
    <w:p w14:paraId="6E6DDB91" w14:textId="77777777" w:rsidR="00FF380D" w:rsidRDefault="00BF6FD7">
      <w:pPr>
        <w:pStyle w:val="affffffff7"/>
      </w:pPr>
      <w:r>
        <w:t>符合以下条件之一，可选择被动湿化：</w:t>
      </w:r>
    </w:p>
    <w:p w14:paraId="078D4DB4" w14:textId="77777777" w:rsidR="00FF380D" w:rsidRDefault="00BF6FD7">
      <w:pPr>
        <w:pStyle w:val="af2"/>
      </w:pPr>
      <w:r>
        <w:t>短期机械通气治疗（</w:t>
      </w:r>
      <w:r>
        <w:rPr>
          <w:rFonts w:hint="eastAsia"/>
        </w:rPr>
        <w:t>≤</w:t>
      </w:r>
      <w:r>
        <w:t>96 h</w:t>
      </w:r>
      <w:r>
        <w:t>）</w:t>
      </w:r>
      <w:r>
        <w:rPr>
          <w:rFonts w:hint="eastAsia"/>
        </w:rPr>
        <w:t>；</w:t>
      </w:r>
    </w:p>
    <w:p w14:paraId="52EAA7F7" w14:textId="77777777" w:rsidR="00FF380D" w:rsidRDefault="00BF6FD7">
      <w:pPr>
        <w:pStyle w:val="af2"/>
      </w:pPr>
      <w:r>
        <w:t>机械通气转运</w:t>
      </w:r>
      <w:r>
        <w:rPr>
          <w:rFonts w:hint="eastAsia"/>
        </w:rPr>
        <w:t>；</w:t>
      </w:r>
    </w:p>
    <w:p w14:paraId="0F3A83B4" w14:textId="77777777" w:rsidR="00FF380D" w:rsidRDefault="00BF6FD7">
      <w:pPr>
        <w:pStyle w:val="af2"/>
      </w:pPr>
      <w:r>
        <w:t>麻醉与手术</w:t>
      </w:r>
      <w:r>
        <w:rPr>
          <w:rFonts w:hint="eastAsia"/>
        </w:rPr>
        <w:t>。</w:t>
      </w:r>
    </w:p>
    <w:p w14:paraId="52DB431E" w14:textId="77777777" w:rsidR="00FF380D" w:rsidRDefault="00BF6FD7">
      <w:pPr>
        <w:pStyle w:val="affffffff7"/>
      </w:pPr>
      <w:r>
        <w:rPr>
          <w:rFonts w:hint="eastAsia"/>
        </w:rPr>
        <w:t>符合以下条件之一，应选</w:t>
      </w:r>
      <w:proofErr w:type="gramStart"/>
      <w:r>
        <w:rPr>
          <w:rFonts w:hint="eastAsia"/>
        </w:rPr>
        <w:t>择主动</w:t>
      </w:r>
      <w:proofErr w:type="gramEnd"/>
      <w:r>
        <w:rPr>
          <w:rFonts w:hint="eastAsia"/>
        </w:rPr>
        <w:t>湿化：</w:t>
      </w:r>
    </w:p>
    <w:p w14:paraId="40AAAE9D" w14:textId="77777777" w:rsidR="00FF380D" w:rsidRDefault="00BF6FD7">
      <w:pPr>
        <w:pStyle w:val="af2"/>
      </w:pPr>
      <w:r>
        <w:t>分泌物粘稠且过多或为血性分泌物</w:t>
      </w:r>
      <w:r>
        <w:rPr>
          <w:rFonts w:hint="eastAsia"/>
        </w:rPr>
        <w:t>；</w:t>
      </w:r>
    </w:p>
    <w:p w14:paraId="6EF99945" w14:textId="77777777" w:rsidR="00FF380D" w:rsidRDefault="00BF6FD7">
      <w:pPr>
        <w:pStyle w:val="af2"/>
      </w:pPr>
      <w:r>
        <w:t>潮气量小于所输送潮气量</w:t>
      </w:r>
      <w:r>
        <w:t>70%</w:t>
      </w:r>
      <w:r>
        <w:t>（气囊漏气或较大支气管胸膜瘘等）</w:t>
      </w:r>
      <w:r>
        <w:rPr>
          <w:rFonts w:hint="eastAsia"/>
        </w:rPr>
        <w:t>；</w:t>
      </w:r>
    </w:p>
    <w:p w14:paraId="7879DCE8" w14:textId="77777777" w:rsidR="00FF380D" w:rsidRDefault="00BF6FD7">
      <w:pPr>
        <w:pStyle w:val="af2"/>
      </w:pPr>
      <w:r>
        <w:t>小潮气量（</w:t>
      </w:r>
      <w:r>
        <w:t>6</w:t>
      </w:r>
      <w:r>
        <w:rPr>
          <w:rFonts w:hint="eastAsia"/>
        </w:rPr>
        <w:t xml:space="preserve"> mL</w:t>
      </w:r>
      <w:r>
        <w:t>/</w:t>
      </w:r>
      <w:r>
        <w:rPr>
          <w:rFonts w:hint="eastAsia"/>
        </w:rPr>
        <w:t>kg</w:t>
      </w:r>
      <w:r>
        <w:t>～</w:t>
      </w:r>
      <w:r>
        <w:t xml:space="preserve">8 </w:t>
      </w:r>
      <w:r>
        <w:rPr>
          <w:rFonts w:hint="eastAsia"/>
        </w:rPr>
        <w:t>mL</w:t>
      </w:r>
      <w:r>
        <w:t>/</w:t>
      </w:r>
      <w:r>
        <w:rPr>
          <w:rFonts w:hint="eastAsia"/>
        </w:rPr>
        <w:t>kg</w:t>
      </w:r>
      <w:r>
        <w:t>）通气</w:t>
      </w:r>
      <w:r>
        <w:rPr>
          <w:rFonts w:hint="eastAsia"/>
        </w:rPr>
        <w:t>；</w:t>
      </w:r>
    </w:p>
    <w:p w14:paraId="761C9F66" w14:textId="77777777" w:rsidR="00FF380D" w:rsidRDefault="00BF6FD7">
      <w:pPr>
        <w:pStyle w:val="af2"/>
      </w:pPr>
      <w:r>
        <w:t>体温＜</w:t>
      </w:r>
      <w:r>
        <w:t xml:space="preserve">32 </w:t>
      </w:r>
      <w:r>
        <w:t>℃</w:t>
      </w:r>
      <w:r>
        <w:rPr>
          <w:rFonts w:hint="eastAsia"/>
        </w:rPr>
        <w:t>；</w:t>
      </w:r>
    </w:p>
    <w:p w14:paraId="431BF448" w14:textId="77777777" w:rsidR="00FF380D" w:rsidRDefault="00BF6FD7">
      <w:pPr>
        <w:pStyle w:val="af2"/>
      </w:pPr>
      <w:r>
        <w:t>分钟通气量＞</w:t>
      </w:r>
      <w:r>
        <w:t>10 L/min</w:t>
      </w:r>
      <w:r>
        <w:rPr>
          <w:rFonts w:hint="eastAsia"/>
        </w:rPr>
        <w:t>；</w:t>
      </w:r>
    </w:p>
    <w:p w14:paraId="64E8978C" w14:textId="191BE390" w:rsidR="00FF380D" w:rsidRDefault="00BF6FD7" w:rsidP="00894B5D">
      <w:pPr>
        <w:pStyle w:val="af2"/>
      </w:pPr>
      <w:r>
        <w:t>雾化器连接于呼吸机管路上进行雾化吸入治疗</w:t>
      </w:r>
      <w:r>
        <w:rPr>
          <w:rFonts w:hint="eastAsia"/>
        </w:rPr>
        <w:t>。</w:t>
      </w:r>
    </w:p>
    <w:p w14:paraId="4A0ACE92" w14:textId="77777777" w:rsidR="00FF380D" w:rsidRDefault="00BF6FD7">
      <w:pPr>
        <w:pStyle w:val="affc"/>
        <w:spacing w:before="312" w:after="312"/>
        <w:rPr>
          <w:rFonts w:ascii="Times New Roman"/>
        </w:rPr>
      </w:pPr>
      <w:bookmarkStart w:id="93" w:name="_Toc169787572"/>
      <w:bookmarkStart w:id="94" w:name="_Toc169975863"/>
      <w:bookmarkStart w:id="95" w:name="_Toc170069720"/>
      <w:bookmarkStart w:id="96" w:name="_Toc170073434"/>
      <w:bookmarkStart w:id="97" w:name="_Toc170349219"/>
      <w:r>
        <w:rPr>
          <w:rFonts w:ascii="Times New Roman" w:hint="eastAsia"/>
        </w:rPr>
        <w:t>湿化</w:t>
      </w:r>
      <w:r>
        <w:rPr>
          <w:rFonts w:ascii="Times New Roman"/>
        </w:rPr>
        <w:t>要点</w:t>
      </w:r>
      <w:bookmarkEnd w:id="93"/>
      <w:bookmarkEnd w:id="94"/>
      <w:bookmarkEnd w:id="95"/>
      <w:bookmarkEnd w:id="96"/>
      <w:bookmarkEnd w:id="97"/>
    </w:p>
    <w:p w14:paraId="1BA3826B" w14:textId="77777777" w:rsidR="00FF380D" w:rsidRDefault="00BF6FD7">
      <w:pPr>
        <w:pStyle w:val="affd"/>
        <w:spacing w:before="156" w:after="156"/>
        <w:rPr>
          <w:rFonts w:ascii="Times New Roman"/>
        </w:rPr>
      </w:pPr>
      <w:r>
        <w:rPr>
          <w:rFonts w:ascii="Times New Roman"/>
        </w:rPr>
        <w:t>被动湿化</w:t>
      </w:r>
    </w:p>
    <w:p w14:paraId="52675C49" w14:textId="3C8FCE18" w:rsidR="00894B5D" w:rsidRDefault="00894B5D" w:rsidP="00894B5D">
      <w:pPr>
        <w:pStyle w:val="affffffffa"/>
      </w:pPr>
      <w:r w:rsidRPr="00894B5D">
        <w:rPr>
          <w:rFonts w:hint="eastAsia"/>
        </w:rPr>
        <w:t>被动湿化应选择能保证吸入气体的绝对湿度≥30 mgH</w:t>
      </w:r>
      <w:r w:rsidRPr="00894B5D">
        <w:rPr>
          <w:rFonts w:hint="eastAsia"/>
          <w:vertAlign w:val="subscript"/>
        </w:rPr>
        <w:t>2</w:t>
      </w:r>
      <w:r w:rsidRPr="00894B5D">
        <w:rPr>
          <w:rFonts w:hint="eastAsia"/>
        </w:rPr>
        <w:t>O/L的HME。有呼吸道传播疾病的患者宜选用带细菌过滤功能的</w:t>
      </w:r>
      <w:r w:rsidR="00811CD6">
        <w:rPr>
          <w:rFonts w:ascii="Times New Roman"/>
        </w:rPr>
        <w:t>HME</w:t>
      </w:r>
      <w:r w:rsidRPr="00894B5D">
        <w:rPr>
          <w:rFonts w:hint="eastAsia"/>
        </w:rPr>
        <w:t>。</w:t>
      </w:r>
    </w:p>
    <w:p w14:paraId="6ACF125E" w14:textId="4E920219" w:rsidR="00FF380D" w:rsidRDefault="00BF6FD7">
      <w:pPr>
        <w:pStyle w:val="affffffffa"/>
        <w:rPr>
          <w:rFonts w:ascii="Times New Roman"/>
        </w:rPr>
      </w:pPr>
      <w:r>
        <w:rPr>
          <w:rFonts w:ascii="Times New Roman"/>
        </w:rPr>
        <w:t>可将</w:t>
      </w:r>
      <w:r>
        <w:rPr>
          <w:rFonts w:ascii="Times New Roman"/>
        </w:rPr>
        <w:t>HME</w:t>
      </w:r>
      <w:r>
        <w:rPr>
          <w:rFonts w:ascii="Times New Roman"/>
        </w:rPr>
        <w:t>垂直连接在</w:t>
      </w:r>
      <w:r>
        <w:rPr>
          <w:rFonts w:ascii="Times New Roman"/>
        </w:rPr>
        <w:t>Y</w:t>
      </w:r>
      <w:r>
        <w:rPr>
          <w:rFonts w:ascii="Times New Roman"/>
        </w:rPr>
        <w:t>型接头与人工气道之间，靠近患者端；使用密闭式吸痰管时，可连接在</w:t>
      </w:r>
      <w:r>
        <w:rPr>
          <w:rFonts w:ascii="Times New Roman"/>
        </w:rPr>
        <w:t>Y</w:t>
      </w:r>
      <w:r>
        <w:rPr>
          <w:rFonts w:ascii="Times New Roman"/>
        </w:rPr>
        <w:t>型接头和密闭式吸痰管之间。</w:t>
      </w:r>
    </w:p>
    <w:p w14:paraId="250095A3" w14:textId="6D1BF767" w:rsidR="00FF380D" w:rsidRDefault="00BF6FD7">
      <w:pPr>
        <w:pStyle w:val="affffffffa"/>
        <w:rPr>
          <w:rFonts w:ascii="Times New Roman"/>
        </w:rPr>
      </w:pPr>
      <w:r>
        <w:rPr>
          <w:rFonts w:ascii="Times New Roman" w:hint="eastAsia"/>
        </w:rPr>
        <w:t>HME</w:t>
      </w:r>
      <w:r>
        <w:rPr>
          <w:rFonts w:ascii="Times New Roman" w:hint="eastAsia"/>
        </w:rPr>
        <w:t>可增加</w:t>
      </w:r>
      <w:r>
        <w:rPr>
          <w:rFonts w:ascii="Times New Roman" w:hint="eastAsia"/>
        </w:rPr>
        <w:t>2.5 cmH</w:t>
      </w:r>
      <w:r>
        <w:rPr>
          <w:rFonts w:ascii="Times New Roman" w:hint="eastAsia"/>
          <w:vertAlign w:val="subscript"/>
        </w:rPr>
        <w:t>2</w:t>
      </w:r>
      <w:r>
        <w:rPr>
          <w:rFonts w:ascii="Times New Roman" w:hint="eastAsia"/>
        </w:rPr>
        <w:t>O</w:t>
      </w:r>
      <w:r>
        <w:rPr>
          <w:rFonts w:ascii="Times New Roman" w:hint="eastAsia"/>
        </w:rPr>
        <w:t>～</w:t>
      </w:r>
      <w:r>
        <w:rPr>
          <w:rFonts w:ascii="Times New Roman" w:hint="eastAsia"/>
        </w:rPr>
        <w:t>3.5 cmH</w:t>
      </w:r>
      <w:r>
        <w:rPr>
          <w:rFonts w:ascii="Times New Roman" w:hint="eastAsia"/>
          <w:vertAlign w:val="subscript"/>
        </w:rPr>
        <w:t>2</w:t>
      </w:r>
      <w:r>
        <w:rPr>
          <w:rFonts w:ascii="Times New Roman" w:hint="eastAsia"/>
        </w:rPr>
        <w:t>O</w:t>
      </w:r>
      <w:r>
        <w:rPr>
          <w:rFonts w:ascii="Times New Roman" w:hint="eastAsia"/>
        </w:rPr>
        <w:t>的气道阻力，宜每</w:t>
      </w:r>
      <w:r>
        <w:rPr>
          <w:rFonts w:ascii="Times New Roman" w:hint="eastAsia"/>
        </w:rPr>
        <w:t>5</w:t>
      </w:r>
      <w:r>
        <w:rPr>
          <w:rFonts w:ascii="Times New Roman" w:hint="eastAsia"/>
        </w:rPr>
        <w:t>天～</w:t>
      </w:r>
      <w:r>
        <w:rPr>
          <w:rFonts w:ascii="Times New Roman" w:hint="eastAsia"/>
        </w:rPr>
        <w:t>7</w:t>
      </w:r>
      <w:r>
        <w:rPr>
          <w:rFonts w:ascii="Times New Roman" w:hint="eastAsia"/>
        </w:rPr>
        <w:t>天更换</w:t>
      </w:r>
      <w:r>
        <w:rPr>
          <w:rFonts w:ascii="Times New Roman" w:hint="eastAsia"/>
        </w:rPr>
        <w:t>1</w:t>
      </w:r>
      <w:r>
        <w:rPr>
          <w:rFonts w:ascii="Times New Roman" w:hint="eastAsia"/>
        </w:rPr>
        <w:t>次。宜每</w:t>
      </w:r>
      <w:r>
        <w:rPr>
          <w:rFonts w:ascii="Times New Roman" w:hint="eastAsia"/>
        </w:rPr>
        <w:t>8 h</w:t>
      </w:r>
      <w:r>
        <w:rPr>
          <w:rFonts w:ascii="Times New Roman" w:hint="eastAsia"/>
        </w:rPr>
        <w:t>评估</w:t>
      </w:r>
      <w:r>
        <w:rPr>
          <w:rFonts w:ascii="Times New Roman" w:hint="eastAsia"/>
        </w:rPr>
        <w:t>HME</w:t>
      </w:r>
      <w:r>
        <w:rPr>
          <w:rFonts w:ascii="Times New Roman" w:hint="eastAsia"/>
        </w:rPr>
        <w:t>的清洁度、患者气道阻力、吸入潮气量。若出现</w:t>
      </w:r>
      <w:r>
        <w:rPr>
          <w:rFonts w:ascii="Times New Roman" w:hint="eastAsia"/>
        </w:rPr>
        <w:t>HME</w:t>
      </w:r>
      <w:r>
        <w:rPr>
          <w:rFonts w:ascii="Times New Roman" w:hint="eastAsia"/>
        </w:rPr>
        <w:t>被分泌物污染或患者呼吸频率增快、血氧饱和度下降、吸入潮气量下降、气道阻力增加、</w:t>
      </w:r>
      <w:proofErr w:type="gramStart"/>
      <w:r>
        <w:rPr>
          <w:rFonts w:ascii="Times New Roman" w:hint="eastAsia"/>
        </w:rPr>
        <w:t>气道峰压增高</w:t>
      </w:r>
      <w:proofErr w:type="gramEnd"/>
      <w:r>
        <w:rPr>
          <w:rFonts w:ascii="Times New Roman" w:hint="eastAsia"/>
        </w:rPr>
        <w:t>等表现时，考虑</w:t>
      </w:r>
      <w:r>
        <w:rPr>
          <w:rFonts w:ascii="Times New Roman" w:hint="eastAsia"/>
        </w:rPr>
        <w:t>HME</w:t>
      </w:r>
      <w:r w:rsidR="0056458A" w:rsidRPr="0056458A">
        <w:rPr>
          <w:rFonts w:ascii="Times New Roman" w:hint="eastAsia"/>
        </w:rPr>
        <w:t>被</w:t>
      </w:r>
      <w:r w:rsidRPr="0056458A">
        <w:rPr>
          <w:rFonts w:ascii="Times New Roman" w:hint="eastAsia"/>
        </w:rPr>
        <w:t>堵</w:t>
      </w:r>
      <w:r>
        <w:rPr>
          <w:rFonts w:ascii="Times New Roman" w:hint="eastAsia"/>
        </w:rPr>
        <w:t>塞，应及时更换。</w:t>
      </w:r>
    </w:p>
    <w:p w14:paraId="227960DD" w14:textId="307A0CEF" w:rsidR="00FF380D" w:rsidRDefault="0056458A">
      <w:pPr>
        <w:pStyle w:val="affffffffa"/>
        <w:rPr>
          <w:rFonts w:eastAsia="黑体"/>
        </w:rPr>
      </w:pPr>
      <w:r>
        <w:rPr>
          <w:rFonts w:ascii="Times New Roman" w:hint="eastAsia"/>
        </w:rPr>
        <w:t>HME</w:t>
      </w:r>
      <w:r>
        <w:rPr>
          <w:rFonts w:hint="eastAsia"/>
        </w:rPr>
        <w:t xml:space="preserve">可增加45 </w:t>
      </w:r>
      <w:r w:rsidR="00811CD6">
        <w:rPr>
          <w:rFonts w:hint="eastAsia"/>
        </w:rPr>
        <w:t>m</w:t>
      </w:r>
      <w:r>
        <w:rPr>
          <w:rFonts w:hint="eastAsia"/>
        </w:rPr>
        <w:t xml:space="preserve">L～100 </w:t>
      </w:r>
      <w:r w:rsidR="00811CD6">
        <w:rPr>
          <w:rFonts w:hint="eastAsia"/>
        </w:rPr>
        <w:t>m</w:t>
      </w:r>
      <w:r>
        <w:rPr>
          <w:rFonts w:hint="eastAsia"/>
        </w:rPr>
        <w:t xml:space="preserve">L死腔量。对呼吸储备差的患者行自主呼吸锻炼时，应结合HME </w:t>
      </w:r>
      <w:proofErr w:type="gramStart"/>
      <w:r>
        <w:rPr>
          <w:rFonts w:hint="eastAsia"/>
        </w:rPr>
        <w:t>死腔量评估</w:t>
      </w:r>
      <w:proofErr w:type="gramEnd"/>
      <w:r>
        <w:rPr>
          <w:rFonts w:hint="eastAsia"/>
        </w:rPr>
        <w:t>患者通气情况。</w:t>
      </w:r>
    </w:p>
    <w:p w14:paraId="2585BF2D" w14:textId="77777777" w:rsidR="00FF380D" w:rsidRDefault="00BF6FD7">
      <w:pPr>
        <w:pStyle w:val="affd"/>
        <w:spacing w:before="156" w:after="156"/>
        <w:rPr>
          <w:rFonts w:ascii="Times New Roman"/>
        </w:rPr>
      </w:pPr>
      <w:r>
        <w:rPr>
          <w:rFonts w:ascii="Times New Roman"/>
        </w:rPr>
        <w:t>主动湿化</w:t>
      </w:r>
    </w:p>
    <w:p w14:paraId="5F312F8F" w14:textId="77777777" w:rsidR="00E66553" w:rsidRPr="00E66553" w:rsidRDefault="00E66553" w:rsidP="00E66553">
      <w:pPr>
        <w:pStyle w:val="affffffffa"/>
      </w:pPr>
      <w:r w:rsidRPr="00E66553">
        <w:rPr>
          <w:rFonts w:hint="eastAsia"/>
        </w:rPr>
        <w:t>主动湿化应首选伺服型加热湿化器，当患者存在呼吸道传播疾病时，宜选用双伺服型加热湿化器。无条件者可选用非伺服型加热湿化器。</w:t>
      </w:r>
    </w:p>
    <w:p w14:paraId="119623FC" w14:textId="77777777" w:rsidR="00E66553" w:rsidRPr="00E66553" w:rsidRDefault="00E66553" w:rsidP="00E66553">
      <w:pPr>
        <w:pStyle w:val="affffffffa"/>
        <w:rPr>
          <w:rFonts w:ascii="Times New Roman"/>
        </w:rPr>
      </w:pPr>
      <w:r w:rsidRPr="00E66553">
        <w:rPr>
          <w:rFonts w:hint="eastAsia"/>
        </w:rPr>
        <w:t>湿化液宜选择灭菌注射用水或</w:t>
      </w:r>
      <w:r w:rsidRPr="00E66553">
        <w:rPr>
          <w:rFonts w:ascii="Times New Roman" w:hint="eastAsia"/>
        </w:rPr>
        <w:t>0.45%</w:t>
      </w:r>
      <w:r w:rsidRPr="00E66553">
        <w:rPr>
          <w:rFonts w:hint="eastAsia"/>
        </w:rPr>
        <w:t>氯化钠注射液。每日湿化液量宜在1000mL ～1500 mL，</w:t>
      </w:r>
      <w:r w:rsidRPr="00E66553">
        <w:t>液面应保持在最低位和最高位水位线之间。</w:t>
      </w:r>
      <w:r w:rsidRPr="00E66553">
        <w:rPr>
          <w:rFonts w:hint="eastAsia"/>
        </w:rPr>
        <w:t>通气治疗前宜预热</w:t>
      </w:r>
      <w:r w:rsidRPr="00E66553">
        <w:rPr>
          <w:rFonts w:ascii="Times New Roman" w:hint="eastAsia"/>
        </w:rPr>
        <w:t>20 min</w:t>
      </w:r>
      <w:r w:rsidRPr="00E66553">
        <w:rPr>
          <w:rFonts w:hint="eastAsia"/>
        </w:rPr>
        <w:t>～</w:t>
      </w:r>
      <w:r w:rsidRPr="00E66553">
        <w:rPr>
          <w:rFonts w:ascii="Times New Roman" w:hint="eastAsia"/>
        </w:rPr>
        <w:t>30 min</w:t>
      </w:r>
      <w:r w:rsidRPr="00E66553">
        <w:rPr>
          <w:rFonts w:hint="eastAsia"/>
        </w:rPr>
        <w:t>后进行，紧急状态下可直接使用。</w:t>
      </w:r>
    </w:p>
    <w:p w14:paraId="253CBC84" w14:textId="77777777" w:rsidR="00E66553" w:rsidRPr="00E66553" w:rsidRDefault="00E66553" w:rsidP="00E66553">
      <w:pPr>
        <w:pStyle w:val="affffffffa"/>
        <w:rPr>
          <w:rFonts w:ascii="Times New Roman"/>
        </w:rPr>
      </w:pPr>
      <w:r w:rsidRPr="00E66553">
        <w:rPr>
          <w:rFonts w:hint="eastAsia"/>
        </w:rPr>
        <w:t>可采用封闭式自动续水系统、输液器半自动续水装置或间断注水法添加湿化液。使用输液器半自动续水装置添加湿化液时，分钟通气量</w:t>
      </w:r>
      <w:r w:rsidRPr="00E66553">
        <w:rPr>
          <w:rFonts w:ascii="Times New Roman" w:hint="eastAsia"/>
        </w:rPr>
        <w:t>6 L/min</w:t>
      </w:r>
      <w:r w:rsidRPr="00E66553">
        <w:rPr>
          <w:rFonts w:hint="eastAsia"/>
        </w:rPr>
        <w:t>～</w:t>
      </w:r>
      <w:r w:rsidRPr="00E66553">
        <w:rPr>
          <w:rFonts w:ascii="Times New Roman" w:hint="eastAsia"/>
        </w:rPr>
        <w:t>8 L/min</w:t>
      </w:r>
      <w:r w:rsidRPr="00E66553">
        <w:rPr>
          <w:rFonts w:hint="eastAsia"/>
        </w:rPr>
        <w:t>时，可将湿化液滴速调至</w:t>
      </w:r>
      <w:r w:rsidRPr="00E66553">
        <w:rPr>
          <w:rFonts w:ascii="Times New Roman" w:hint="eastAsia"/>
        </w:rPr>
        <w:t>27 mL/h</w:t>
      </w:r>
      <w:r w:rsidRPr="00E66553">
        <w:rPr>
          <w:rFonts w:hint="eastAsia"/>
        </w:rPr>
        <w:t>～</w:t>
      </w:r>
      <w:r w:rsidRPr="00E66553">
        <w:rPr>
          <w:rFonts w:ascii="Times New Roman" w:hint="eastAsia"/>
        </w:rPr>
        <w:t>28 mL/h</w:t>
      </w:r>
      <w:r w:rsidRPr="00E66553">
        <w:rPr>
          <w:rFonts w:hint="eastAsia"/>
        </w:rPr>
        <w:t>；分钟通气量</w:t>
      </w:r>
      <w:r w:rsidRPr="00E66553">
        <w:rPr>
          <w:rFonts w:ascii="Times New Roman" w:hint="eastAsia"/>
        </w:rPr>
        <w:t>8 L/min</w:t>
      </w:r>
      <w:r w:rsidRPr="00E66553">
        <w:rPr>
          <w:rFonts w:hint="eastAsia"/>
        </w:rPr>
        <w:t>～</w:t>
      </w:r>
      <w:r w:rsidRPr="00E66553">
        <w:rPr>
          <w:rFonts w:ascii="Times New Roman" w:hint="eastAsia"/>
        </w:rPr>
        <w:t xml:space="preserve">10 L/min </w:t>
      </w:r>
      <w:r w:rsidRPr="00E66553">
        <w:rPr>
          <w:rFonts w:hint="eastAsia"/>
        </w:rPr>
        <w:t>时，可将湿化液滴速调至</w:t>
      </w:r>
      <w:r w:rsidRPr="00E66553">
        <w:rPr>
          <w:rFonts w:ascii="Times New Roman" w:hint="eastAsia"/>
        </w:rPr>
        <w:t>29 mL/h</w:t>
      </w:r>
      <w:r w:rsidRPr="00E66553">
        <w:rPr>
          <w:rFonts w:hint="eastAsia"/>
        </w:rPr>
        <w:t>～</w:t>
      </w:r>
      <w:r w:rsidRPr="00E66553">
        <w:rPr>
          <w:rFonts w:ascii="Times New Roman" w:hint="eastAsia"/>
        </w:rPr>
        <w:t>31 mL/h</w:t>
      </w:r>
      <w:r w:rsidRPr="00E66553">
        <w:rPr>
          <w:rFonts w:hint="eastAsia"/>
        </w:rPr>
        <w:t>。</w:t>
      </w:r>
    </w:p>
    <w:p w14:paraId="12322FBC" w14:textId="5E9A00B9" w:rsidR="00E66553" w:rsidRDefault="00E66553" w:rsidP="00E66553">
      <w:pPr>
        <w:pStyle w:val="affffffffa"/>
      </w:pPr>
      <w:r>
        <w:rPr>
          <w:rFonts w:hint="eastAsia"/>
        </w:rPr>
        <w:t>HH</w:t>
      </w:r>
      <w:r>
        <w:t>位置应低于患者人工气道水平，湿化液悬挂应高于湿化罐入口平面50cm，集水杯应始终处于管路最低位置，并保持直立。</w:t>
      </w:r>
    </w:p>
    <w:p w14:paraId="7F41B80C" w14:textId="77777777" w:rsidR="00E66553" w:rsidRDefault="00E66553" w:rsidP="00E66553">
      <w:pPr>
        <w:pStyle w:val="affffffffa"/>
      </w:pPr>
      <w:r>
        <w:t>可通过</w:t>
      </w:r>
      <w:r w:rsidRPr="00E66553">
        <w:rPr>
          <w:rFonts w:hint="eastAsia"/>
        </w:rPr>
        <w:t>HH</w:t>
      </w:r>
      <w:r>
        <w:rPr>
          <w:rFonts w:hint="eastAsia"/>
          <w:color w:val="FF0000"/>
        </w:rPr>
        <w:t xml:space="preserve"> </w:t>
      </w:r>
      <w:r>
        <w:rPr>
          <w:rFonts w:hint="eastAsia"/>
        </w:rPr>
        <w:t>的</w:t>
      </w:r>
      <w:r>
        <w:t>档位、指示灯或</w:t>
      </w:r>
      <w:r>
        <w:rPr>
          <w:rFonts w:hint="eastAsia"/>
        </w:rPr>
        <w:t>有创</w:t>
      </w:r>
      <w:r>
        <w:t>模式，预设湿化</w:t>
      </w:r>
      <w:proofErr w:type="gramStart"/>
      <w:r>
        <w:rPr>
          <w:rFonts w:hint="eastAsia"/>
        </w:rPr>
        <w:t>器</w:t>
      </w:r>
      <w:r>
        <w:t>目标</w:t>
      </w:r>
      <w:proofErr w:type="gramEnd"/>
      <w:r>
        <w:t xml:space="preserve">温度（参见附录A），使Y型接头处气体温度维持在34 </w:t>
      </w:r>
      <w:r>
        <w:t>℃</w:t>
      </w:r>
      <w:r>
        <w:t xml:space="preserve">～41 </w:t>
      </w:r>
      <w:r>
        <w:t>℃</w:t>
      </w:r>
      <w:r>
        <w:t xml:space="preserve"> ，绝对湿度为33 mgH</w:t>
      </w:r>
      <w:r>
        <w:rPr>
          <w:vertAlign w:val="subscript"/>
        </w:rPr>
        <w:t>2</w:t>
      </w:r>
      <w:r>
        <w:t>O/L～44 mgH</w:t>
      </w:r>
      <w:r>
        <w:rPr>
          <w:vertAlign w:val="subscript"/>
        </w:rPr>
        <w:t>2</w:t>
      </w:r>
      <w:r>
        <w:t>O/L，相对湿度为100%。</w:t>
      </w:r>
    </w:p>
    <w:p w14:paraId="3DB782EF" w14:textId="57F32A8E" w:rsidR="00FF380D" w:rsidRPr="00E66553" w:rsidRDefault="00E66553" w:rsidP="00E66553">
      <w:pPr>
        <w:pStyle w:val="affffffffa"/>
      </w:pPr>
      <w:r>
        <w:lastRenderedPageBreak/>
        <w:t>冷凝水不可逆流至湿化罐内或人工气道内，</w:t>
      </w:r>
      <w:r>
        <w:rPr>
          <w:rFonts w:hint="eastAsia"/>
        </w:rPr>
        <w:t>冷凝水液面高于集水杯高度的1/2时，应及时倾倒</w:t>
      </w:r>
      <w:r w:rsidRPr="00E66553">
        <w:rPr>
          <w:rFonts w:hint="eastAsia"/>
        </w:rPr>
        <w:t>。</w:t>
      </w:r>
    </w:p>
    <w:p w14:paraId="4426EFAE" w14:textId="77777777" w:rsidR="00FF380D" w:rsidRDefault="00BF6FD7" w:rsidP="00E66553">
      <w:pPr>
        <w:pStyle w:val="affffffffa"/>
      </w:pPr>
      <w:r>
        <w:t>可通过肺部听诊</w:t>
      </w:r>
      <w:r>
        <w:rPr>
          <w:rFonts w:hint="eastAsia"/>
        </w:rPr>
        <w:t>、</w:t>
      </w:r>
      <w:r>
        <w:t>肺部超声、气道分泌物量及粘稠度等评价湿化效果（参见附录</w:t>
      </w:r>
      <w:r>
        <w:t>B</w:t>
      </w:r>
      <w:r>
        <w:t>）。</w:t>
      </w:r>
    </w:p>
    <w:p w14:paraId="24C5AC6C" w14:textId="77777777" w:rsidR="00FF380D" w:rsidRDefault="00BF6FD7">
      <w:pPr>
        <w:pStyle w:val="affc"/>
        <w:spacing w:before="312" w:after="312"/>
        <w:rPr>
          <w:rFonts w:ascii="Times New Roman"/>
        </w:rPr>
      </w:pPr>
      <w:bookmarkStart w:id="98" w:name="_Toc170069721"/>
      <w:bookmarkStart w:id="99" w:name="_Toc170073435"/>
      <w:bookmarkStart w:id="100" w:name="_Toc169975864"/>
      <w:bookmarkStart w:id="101" w:name="_Toc169787573"/>
      <w:bookmarkStart w:id="102" w:name="_Toc170349220"/>
      <w:r>
        <w:rPr>
          <w:rFonts w:ascii="Times New Roman"/>
        </w:rPr>
        <w:t>并发症识别与处理</w:t>
      </w:r>
      <w:bookmarkEnd w:id="98"/>
      <w:bookmarkEnd w:id="99"/>
      <w:bookmarkEnd w:id="100"/>
      <w:bookmarkEnd w:id="101"/>
      <w:bookmarkEnd w:id="102"/>
    </w:p>
    <w:p w14:paraId="4E746647" w14:textId="77777777" w:rsidR="00FF380D" w:rsidRDefault="00BF6FD7">
      <w:pPr>
        <w:pStyle w:val="affd"/>
        <w:spacing w:before="156" w:after="156"/>
        <w:rPr>
          <w:rFonts w:ascii="Times New Roman"/>
        </w:rPr>
      </w:pPr>
      <w:r>
        <w:rPr>
          <w:rFonts w:ascii="Times New Roman"/>
        </w:rPr>
        <w:t>刺激性咳嗽</w:t>
      </w:r>
    </w:p>
    <w:p w14:paraId="628490BA" w14:textId="77777777" w:rsidR="00FF380D" w:rsidRDefault="00BF6FD7">
      <w:pPr>
        <w:pStyle w:val="affffffffa"/>
        <w:rPr>
          <w:rFonts w:ascii="Times New Roman"/>
          <w:szCs w:val="21"/>
        </w:rPr>
      </w:pPr>
      <w:r>
        <w:rPr>
          <w:rFonts w:ascii="Times New Roman"/>
        </w:rPr>
        <w:t>痰液稀薄频繁刺激呼吸道，需反复吸痰，听诊呼吸音可闻及湿</w:t>
      </w:r>
      <w:proofErr w:type="gramStart"/>
      <w:r>
        <w:rPr>
          <w:rFonts w:ascii="Times New Roman"/>
        </w:rPr>
        <w:t>啰</w:t>
      </w:r>
      <w:proofErr w:type="gramEnd"/>
      <w:r>
        <w:rPr>
          <w:rFonts w:ascii="Times New Roman"/>
        </w:rPr>
        <w:t>音或痰鸣音时，应及时吸出气道分泌物，可逐步下调湿化器的温度或档位。</w:t>
      </w:r>
    </w:p>
    <w:p w14:paraId="12B10EBB" w14:textId="77777777" w:rsidR="00FF380D" w:rsidRDefault="00BF6FD7">
      <w:pPr>
        <w:pStyle w:val="affffffffa"/>
        <w:rPr>
          <w:rFonts w:ascii="Times New Roman"/>
        </w:rPr>
      </w:pPr>
      <w:r>
        <w:rPr>
          <w:rFonts w:ascii="Times New Roman"/>
        </w:rPr>
        <w:t>患者出现频繁呛咳</w:t>
      </w:r>
      <w:r>
        <w:rPr>
          <w:rFonts w:ascii="Times New Roman" w:hint="eastAsia"/>
        </w:rPr>
        <w:t>、</w:t>
      </w:r>
      <w:r>
        <w:rPr>
          <w:rFonts w:ascii="Times New Roman"/>
        </w:rPr>
        <w:t>烦躁不安，血氧饱和度下降，心率</w:t>
      </w:r>
      <w:r>
        <w:rPr>
          <w:rFonts w:ascii="Times New Roman" w:hint="eastAsia"/>
        </w:rPr>
        <w:t>和</w:t>
      </w:r>
      <w:r>
        <w:rPr>
          <w:rFonts w:ascii="Times New Roman" w:hint="eastAsia"/>
        </w:rPr>
        <w:t>/</w:t>
      </w:r>
      <w:r>
        <w:rPr>
          <w:rFonts w:ascii="Times New Roman" w:hint="eastAsia"/>
        </w:rPr>
        <w:t>或</w:t>
      </w:r>
      <w:r>
        <w:rPr>
          <w:rFonts w:ascii="Times New Roman"/>
        </w:rPr>
        <w:t>血压上升，严重</w:t>
      </w:r>
      <w:r>
        <w:rPr>
          <w:rFonts w:ascii="Times New Roman" w:hint="eastAsia"/>
        </w:rPr>
        <w:t>时</w:t>
      </w:r>
      <w:r>
        <w:rPr>
          <w:rFonts w:ascii="Times New Roman"/>
        </w:rPr>
        <w:t>有缺氧性发绀等，应及时通知医生。</w:t>
      </w:r>
    </w:p>
    <w:p w14:paraId="2D8EE9A3" w14:textId="77777777" w:rsidR="00FF380D" w:rsidRDefault="00BF6FD7">
      <w:pPr>
        <w:pStyle w:val="affffffffa"/>
        <w:rPr>
          <w:rFonts w:ascii="Times New Roman"/>
        </w:rPr>
      </w:pPr>
      <w:r>
        <w:rPr>
          <w:rFonts w:ascii="Times New Roman"/>
        </w:rPr>
        <w:t>频繁呛咳时，可</w:t>
      </w:r>
      <w:proofErr w:type="gramStart"/>
      <w:r>
        <w:rPr>
          <w:rFonts w:ascii="Times New Roman"/>
        </w:rPr>
        <w:t>遵</w:t>
      </w:r>
      <w:proofErr w:type="gramEnd"/>
      <w:r>
        <w:rPr>
          <w:rFonts w:ascii="Times New Roman"/>
        </w:rPr>
        <w:t>医嘱使用支气管扩张药物或雾化治疗。</w:t>
      </w:r>
    </w:p>
    <w:p w14:paraId="5EA5D38D" w14:textId="77777777" w:rsidR="00FF380D" w:rsidRDefault="00BF6FD7">
      <w:pPr>
        <w:pStyle w:val="affd"/>
        <w:spacing w:before="156" w:after="156"/>
        <w:rPr>
          <w:rFonts w:ascii="Times New Roman"/>
        </w:rPr>
      </w:pPr>
      <w:r>
        <w:rPr>
          <w:rFonts w:ascii="Times New Roman"/>
        </w:rPr>
        <w:t>痰痂形成</w:t>
      </w:r>
    </w:p>
    <w:p w14:paraId="1AB1B10D" w14:textId="77777777" w:rsidR="00FF380D" w:rsidRDefault="00BF6FD7">
      <w:pPr>
        <w:pStyle w:val="affffffffa"/>
        <w:rPr>
          <w:rFonts w:ascii="Times New Roman"/>
          <w:szCs w:val="21"/>
        </w:rPr>
      </w:pPr>
      <w:r>
        <w:rPr>
          <w:rFonts w:ascii="Times New Roman"/>
        </w:rPr>
        <w:t>患者出现气道阻力明显增加，插入吸痰管有阻力，呼吸机高压报警，应及</w:t>
      </w:r>
      <w:r>
        <w:rPr>
          <w:rFonts w:ascii="Times New Roman"/>
        </w:rPr>
        <w:t>时通知医生。</w:t>
      </w:r>
    </w:p>
    <w:p w14:paraId="2DE1F79F" w14:textId="1283D042" w:rsidR="00FF380D" w:rsidRDefault="00BF6FD7">
      <w:pPr>
        <w:pStyle w:val="affffffffa"/>
        <w:rPr>
          <w:rFonts w:ascii="Times New Roman"/>
        </w:rPr>
      </w:pPr>
      <w:r>
        <w:rPr>
          <w:rFonts w:ascii="Times New Roman"/>
        </w:rPr>
        <w:t>若使用</w:t>
      </w:r>
      <w:r>
        <w:rPr>
          <w:rFonts w:ascii="Times New Roman"/>
        </w:rPr>
        <w:t>HME</w:t>
      </w:r>
      <w:r>
        <w:rPr>
          <w:rFonts w:ascii="Times New Roman"/>
        </w:rPr>
        <w:t>时，应及时更换为主动湿化；若使</w:t>
      </w:r>
      <w:r w:rsidRPr="00811CD6">
        <w:rPr>
          <w:rFonts w:ascii="Times New Roman"/>
        </w:rPr>
        <w:t>用</w:t>
      </w:r>
      <w:r w:rsidRPr="00811CD6">
        <w:rPr>
          <w:rFonts w:ascii="Times New Roman" w:hint="eastAsia"/>
        </w:rPr>
        <w:t>HH</w:t>
      </w:r>
      <w:r w:rsidR="00811CD6" w:rsidRPr="00811CD6">
        <w:rPr>
          <w:rFonts w:ascii="Times New Roman" w:hint="eastAsia"/>
        </w:rPr>
        <w:t xml:space="preserve"> </w:t>
      </w:r>
      <w:r w:rsidR="00811CD6" w:rsidRPr="00811CD6">
        <w:rPr>
          <w:rFonts w:ascii="Times New Roman" w:hint="eastAsia"/>
        </w:rPr>
        <w:t>且</w:t>
      </w:r>
      <w:r w:rsidRPr="00811CD6">
        <w:rPr>
          <w:rFonts w:ascii="Times New Roman"/>
        </w:rPr>
        <w:t>温</w:t>
      </w:r>
      <w:r>
        <w:rPr>
          <w:rFonts w:ascii="Times New Roman"/>
        </w:rPr>
        <w:t>度已调至</w:t>
      </w:r>
      <w:proofErr w:type="gramStart"/>
      <w:r>
        <w:rPr>
          <w:rFonts w:ascii="Times New Roman"/>
        </w:rPr>
        <w:t>最</w:t>
      </w:r>
      <w:proofErr w:type="gramEnd"/>
      <w:r>
        <w:rPr>
          <w:rFonts w:ascii="Times New Roman"/>
        </w:rPr>
        <w:t>高档位时，可</w:t>
      </w:r>
      <w:proofErr w:type="gramStart"/>
      <w:r>
        <w:rPr>
          <w:rFonts w:ascii="Times New Roman"/>
        </w:rPr>
        <w:t>遵</w:t>
      </w:r>
      <w:proofErr w:type="gramEnd"/>
      <w:r>
        <w:rPr>
          <w:rFonts w:ascii="Times New Roman"/>
        </w:rPr>
        <w:t>医嘱治疗。</w:t>
      </w:r>
    </w:p>
    <w:p w14:paraId="50E55591" w14:textId="77777777" w:rsidR="00FF380D" w:rsidRDefault="00BF6FD7">
      <w:pPr>
        <w:pStyle w:val="affffffffa"/>
        <w:rPr>
          <w:rFonts w:ascii="Times New Roman"/>
        </w:rPr>
      </w:pPr>
      <w:proofErr w:type="gramStart"/>
      <w:r>
        <w:rPr>
          <w:rFonts w:ascii="Times New Roman"/>
        </w:rPr>
        <w:t>遵</w:t>
      </w:r>
      <w:proofErr w:type="gramEnd"/>
      <w:r>
        <w:rPr>
          <w:rFonts w:ascii="Times New Roman"/>
        </w:rPr>
        <w:t>医嘱配合医生行纤维支气管镜检查，促进痰液排出。</w:t>
      </w:r>
    </w:p>
    <w:p w14:paraId="09108E78" w14:textId="77777777" w:rsidR="00FF380D" w:rsidRDefault="00BF6FD7">
      <w:pPr>
        <w:pStyle w:val="affd"/>
        <w:spacing w:before="156" w:after="156"/>
        <w:rPr>
          <w:rFonts w:ascii="Times New Roman"/>
          <w:szCs w:val="21"/>
        </w:rPr>
      </w:pPr>
      <w:r>
        <w:rPr>
          <w:rFonts w:ascii="Times New Roman"/>
        </w:rPr>
        <w:t>气道堵塞</w:t>
      </w:r>
    </w:p>
    <w:p w14:paraId="5B364F8F" w14:textId="77777777" w:rsidR="00FF380D" w:rsidRDefault="00BF6FD7">
      <w:pPr>
        <w:pStyle w:val="affffffffa"/>
      </w:pPr>
      <w:r>
        <w:rPr>
          <w:rFonts w:ascii="Times New Roman" w:hint="eastAsia"/>
        </w:rPr>
        <w:t>患者出现烦躁不安和</w:t>
      </w:r>
      <w:r>
        <w:rPr>
          <w:rFonts w:ascii="Times New Roman" w:hint="eastAsia"/>
        </w:rPr>
        <w:t>/</w:t>
      </w:r>
      <w:r>
        <w:rPr>
          <w:rFonts w:ascii="Times New Roman" w:hint="eastAsia"/>
        </w:rPr>
        <w:t>或面色及口唇紫</w:t>
      </w:r>
      <w:proofErr w:type="gramStart"/>
      <w:r>
        <w:rPr>
          <w:rFonts w:ascii="Times New Roman" w:hint="eastAsia"/>
        </w:rPr>
        <w:t>绀</w:t>
      </w:r>
      <w:proofErr w:type="gramEnd"/>
      <w:r>
        <w:rPr>
          <w:rFonts w:ascii="Times New Roman" w:hint="eastAsia"/>
        </w:rPr>
        <w:t>和</w:t>
      </w:r>
      <w:r>
        <w:rPr>
          <w:rFonts w:ascii="Times New Roman" w:hint="eastAsia"/>
        </w:rPr>
        <w:t>/</w:t>
      </w:r>
      <w:r>
        <w:rPr>
          <w:rFonts w:ascii="Times New Roman" w:hint="eastAsia"/>
        </w:rPr>
        <w:t>或血氧饱和度进行性下降和</w:t>
      </w:r>
      <w:r>
        <w:rPr>
          <w:rFonts w:ascii="Times New Roman" w:hint="eastAsia"/>
        </w:rPr>
        <w:t>/</w:t>
      </w:r>
      <w:r>
        <w:rPr>
          <w:rFonts w:ascii="Times New Roman" w:hint="eastAsia"/>
        </w:rPr>
        <w:t>或呼吸机持续高压报警和</w:t>
      </w:r>
      <w:r>
        <w:rPr>
          <w:rFonts w:ascii="Times New Roman" w:hint="eastAsia"/>
        </w:rPr>
        <w:t>/</w:t>
      </w:r>
      <w:r>
        <w:rPr>
          <w:rFonts w:ascii="Times New Roman" w:hint="eastAsia"/>
        </w:rPr>
        <w:t>或球囊辅助通气阻力明显和</w:t>
      </w:r>
      <w:r>
        <w:rPr>
          <w:rFonts w:ascii="Times New Roman" w:hint="eastAsia"/>
        </w:rPr>
        <w:t>/</w:t>
      </w:r>
      <w:r>
        <w:rPr>
          <w:rFonts w:ascii="Times New Roman" w:hint="eastAsia"/>
        </w:rPr>
        <w:t>或吸痰</w:t>
      </w:r>
      <w:proofErr w:type="gramStart"/>
      <w:r>
        <w:rPr>
          <w:rFonts w:ascii="Times New Roman" w:hint="eastAsia"/>
        </w:rPr>
        <w:t>管无法</w:t>
      </w:r>
      <w:proofErr w:type="gramEnd"/>
      <w:r>
        <w:rPr>
          <w:rFonts w:ascii="Times New Roman" w:hint="eastAsia"/>
        </w:rPr>
        <w:t>顺利插入气道时，应立即通知医生进行处理。</w:t>
      </w:r>
    </w:p>
    <w:p w14:paraId="4D97031B" w14:textId="77777777" w:rsidR="00FF380D" w:rsidRDefault="00BF6FD7">
      <w:pPr>
        <w:pStyle w:val="affffffffa"/>
      </w:pPr>
      <w:r>
        <w:t>确认气道堵塞时，应协助医生拔除气管导管，开放气道，</w:t>
      </w:r>
      <w:r>
        <w:rPr>
          <w:rFonts w:hint="eastAsia"/>
        </w:rPr>
        <w:t>行</w:t>
      </w:r>
      <w:r>
        <w:t>球囊辅助呼吸。无需插管时，可</w:t>
      </w:r>
      <w:proofErr w:type="gramStart"/>
      <w:r>
        <w:t>遵</w:t>
      </w:r>
      <w:proofErr w:type="gramEnd"/>
      <w:r>
        <w:t>医嘱使用无创呼吸机或高流量氧疗序贯治疗；需要插管时，应立即准备气管插管用物，重新建立人工气道。</w:t>
      </w:r>
    </w:p>
    <w:p w14:paraId="355EFAB3" w14:textId="77777777" w:rsidR="00FF380D" w:rsidRDefault="00FF380D">
      <w:pPr>
        <w:pStyle w:val="affffe"/>
        <w:ind w:firstLine="420"/>
        <w:rPr>
          <w:rFonts w:ascii="Times New Roman"/>
        </w:rPr>
        <w:sectPr w:rsidR="00FF380D" w:rsidSect="003146ED">
          <w:pgSz w:w="11906" w:h="16838"/>
          <w:pgMar w:top="1928" w:right="1134" w:bottom="1134" w:left="1134" w:header="1418" w:footer="1134" w:gutter="284"/>
          <w:pgNumType w:fmt="upperRoman"/>
          <w:cols w:space="425"/>
          <w:formProt w:val="0"/>
          <w:docGrid w:type="lines" w:linePitch="312"/>
        </w:sectPr>
      </w:pPr>
    </w:p>
    <w:p w14:paraId="17C48157" w14:textId="77777777" w:rsidR="00FF380D" w:rsidRDefault="00FF380D">
      <w:pPr>
        <w:pStyle w:val="af8"/>
        <w:rPr>
          <w:rFonts w:ascii="Times New Roman" w:hAnsi="Times New Roman"/>
          <w:vanish w:val="0"/>
        </w:rPr>
      </w:pPr>
      <w:bookmarkStart w:id="103" w:name="BookMark5"/>
      <w:bookmarkEnd w:id="35"/>
    </w:p>
    <w:p w14:paraId="68A2B80D" w14:textId="77777777" w:rsidR="00FF380D" w:rsidRDefault="00FF380D">
      <w:pPr>
        <w:pStyle w:val="afe"/>
        <w:rPr>
          <w:rFonts w:ascii="Times New Roman"/>
          <w:vanish w:val="0"/>
        </w:rPr>
      </w:pPr>
    </w:p>
    <w:p w14:paraId="457BB592" w14:textId="77777777" w:rsidR="00FF380D" w:rsidRDefault="00BF6FD7">
      <w:pPr>
        <w:pStyle w:val="aff3"/>
        <w:spacing w:after="156"/>
        <w:rPr>
          <w:rFonts w:ascii="Times New Roman"/>
        </w:rPr>
      </w:pPr>
      <w:r>
        <w:rPr>
          <w:rFonts w:ascii="Times New Roman"/>
        </w:rPr>
        <w:br/>
      </w:r>
      <w:bookmarkStart w:id="104" w:name="_Toc169787574"/>
      <w:bookmarkStart w:id="105" w:name="_Toc170073436"/>
      <w:bookmarkStart w:id="106" w:name="_Toc170069722"/>
      <w:bookmarkStart w:id="107" w:name="_Toc169975865"/>
      <w:bookmarkStart w:id="108" w:name="_Toc170349221"/>
      <w:r>
        <w:rPr>
          <w:rFonts w:ascii="Times New Roman"/>
        </w:rPr>
        <w:t>（资料性）</w:t>
      </w:r>
      <w:r>
        <w:rPr>
          <w:rFonts w:ascii="Times New Roman"/>
        </w:rPr>
        <w:br/>
      </w:r>
      <w:r>
        <w:rPr>
          <w:rFonts w:ascii="Times New Roman" w:hint="eastAsia"/>
          <w:kern w:val="21"/>
        </w:rPr>
        <w:t>各类型加热</w:t>
      </w:r>
      <w:r>
        <w:rPr>
          <w:rFonts w:ascii="Times New Roman"/>
          <w:kern w:val="21"/>
        </w:rPr>
        <w:t>湿化器</w:t>
      </w:r>
      <w:bookmarkEnd w:id="104"/>
      <w:r>
        <w:rPr>
          <w:rFonts w:ascii="Times New Roman" w:hint="eastAsia"/>
          <w:kern w:val="21"/>
        </w:rPr>
        <w:t>性能</w:t>
      </w:r>
      <w:bookmarkEnd w:id="105"/>
      <w:bookmarkEnd w:id="106"/>
      <w:bookmarkEnd w:id="107"/>
      <w:bookmarkEnd w:id="108"/>
    </w:p>
    <w:p w14:paraId="35F17CA1" w14:textId="77777777" w:rsidR="00FF380D" w:rsidRDefault="00BF6FD7">
      <w:pPr>
        <w:pStyle w:val="affffffffff1"/>
      </w:pPr>
      <w:r>
        <w:t>加热湿化器</w:t>
      </w:r>
      <w:r>
        <w:rPr>
          <w:rFonts w:hint="eastAsia"/>
        </w:rPr>
        <w:t>的</w:t>
      </w:r>
      <w:r>
        <w:t>特点及温度调节方法见表</w:t>
      </w:r>
      <w:r>
        <w:t>A.1</w:t>
      </w:r>
      <w:r>
        <w:rPr>
          <w:rFonts w:hint="eastAsia"/>
        </w:rPr>
        <w:t>。</w:t>
      </w:r>
    </w:p>
    <w:p w14:paraId="0C46F71F" w14:textId="77777777" w:rsidR="00FF380D" w:rsidRDefault="00BF6FD7">
      <w:pPr>
        <w:pStyle w:val="aff"/>
        <w:spacing w:before="156" w:after="156"/>
        <w:rPr>
          <w:rFonts w:ascii="Times New Roman"/>
        </w:rPr>
      </w:pPr>
      <w:r>
        <w:rPr>
          <w:rFonts w:ascii="Times New Roman" w:hint="eastAsia"/>
        </w:rPr>
        <w:t>加热湿化器的特点及温度调节方法</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268"/>
        <w:gridCol w:w="1559"/>
        <w:gridCol w:w="1417"/>
        <w:gridCol w:w="1701"/>
        <w:gridCol w:w="1406"/>
      </w:tblGrid>
      <w:tr w:rsidR="00FF380D" w14:paraId="5F497EE8" w14:textId="77777777">
        <w:trPr>
          <w:tblHeader/>
          <w:jc w:val="center"/>
        </w:trPr>
        <w:tc>
          <w:tcPr>
            <w:tcW w:w="983" w:type="dxa"/>
            <w:tcBorders>
              <w:top w:val="single" w:sz="8" w:space="0" w:color="auto"/>
              <w:bottom w:val="single" w:sz="8" w:space="0" w:color="auto"/>
            </w:tcBorders>
            <w:shd w:val="clear" w:color="auto" w:fill="auto"/>
            <w:vAlign w:val="center"/>
          </w:tcPr>
          <w:p w14:paraId="19831071" w14:textId="77777777" w:rsidR="00FF380D" w:rsidRDefault="00BF6FD7">
            <w:pPr>
              <w:pStyle w:val="afffffffff2"/>
              <w:rPr>
                <w:rFonts w:ascii="Times New Roman"/>
              </w:rPr>
            </w:pPr>
            <w:r>
              <w:rPr>
                <w:rFonts w:ascii="Times New Roman" w:hint="eastAsia"/>
              </w:rPr>
              <w:t>名称</w:t>
            </w:r>
          </w:p>
        </w:tc>
        <w:tc>
          <w:tcPr>
            <w:tcW w:w="2268" w:type="dxa"/>
            <w:tcBorders>
              <w:top w:val="single" w:sz="8" w:space="0" w:color="auto"/>
              <w:bottom w:val="single" w:sz="8" w:space="0" w:color="auto"/>
            </w:tcBorders>
            <w:shd w:val="clear" w:color="auto" w:fill="auto"/>
            <w:vAlign w:val="center"/>
          </w:tcPr>
          <w:p w14:paraId="541A9105" w14:textId="77777777" w:rsidR="00FF380D" w:rsidRDefault="00BF6FD7">
            <w:pPr>
              <w:pStyle w:val="afffffffff2"/>
              <w:rPr>
                <w:rFonts w:ascii="Times New Roman"/>
              </w:rPr>
            </w:pPr>
            <w:r>
              <w:rPr>
                <w:rFonts w:ascii="Times New Roman"/>
              </w:rPr>
              <w:t>特点</w:t>
            </w:r>
          </w:p>
        </w:tc>
        <w:tc>
          <w:tcPr>
            <w:tcW w:w="1559" w:type="dxa"/>
            <w:tcBorders>
              <w:top w:val="single" w:sz="8" w:space="0" w:color="auto"/>
              <w:bottom w:val="single" w:sz="8" w:space="0" w:color="auto"/>
            </w:tcBorders>
            <w:shd w:val="clear" w:color="auto" w:fill="auto"/>
            <w:vAlign w:val="center"/>
          </w:tcPr>
          <w:p w14:paraId="1A3A6215" w14:textId="77777777" w:rsidR="00FF380D" w:rsidRDefault="00BF6FD7">
            <w:pPr>
              <w:pStyle w:val="afffffffff2"/>
              <w:rPr>
                <w:rFonts w:ascii="Times New Roman"/>
              </w:rPr>
            </w:pPr>
            <w:r>
              <w:rPr>
                <w:rFonts w:ascii="Times New Roman" w:hint="eastAsia"/>
              </w:rPr>
              <w:t>类型</w:t>
            </w:r>
          </w:p>
        </w:tc>
        <w:tc>
          <w:tcPr>
            <w:tcW w:w="1417" w:type="dxa"/>
            <w:tcBorders>
              <w:top w:val="single" w:sz="8" w:space="0" w:color="auto"/>
              <w:bottom w:val="single" w:sz="8" w:space="0" w:color="auto"/>
            </w:tcBorders>
            <w:shd w:val="clear" w:color="auto" w:fill="auto"/>
            <w:vAlign w:val="center"/>
          </w:tcPr>
          <w:p w14:paraId="4CD17D5F" w14:textId="77777777" w:rsidR="00FF380D" w:rsidRDefault="00BF6FD7">
            <w:pPr>
              <w:pStyle w:val="afffffffff2"/>
              <w:rPr>
                <w:rFonts w:ascii="Times New Roman"/>
              </w:rPr>
            </w:pPr>
            <w:r>
              <w:rPr>
                <w:rFonts w:ascii="Times New Roman"/>
              </w:rPr>
              <w:t>温度调节</w:t>
            </w:r>
          </w:p>
        </w:tc>
        <w:tc>
          <w:tcPr>
            <w:tcW w:w="1701" w:type="dxa"/>
            <w:tcBorders>
              <w:top w:val="single" w:sz="8" w:space="0" w:color="auto"/>
              <w:bottom w:val="single" w:sz="8" w:space="0" w:color="auto"/>
            </w:tcBorders>
            <w:shd w:val="clear" w:color="auto" w:fill="auto"/>
            <w:vAlign w:val="center"/>
          </w:tcPr>
          <w:p w14:paraId="1BC372C4" w14:textId="77777777" w:rsidR="00FF380D" w:rsidRDefault="00BF6FD7">
            <w:pPr>
              <w:pStyle w:val="afffffffff2"/>
              <w:rPr>
                <w:rFonts w:ascii="Times New Roman"/>
              </w:rPr>
            </w:pPr>
            <w:r>
              <w:rPr>
                <w:rFonts w:ascii="Times New Roman"/>
              </w:rPr>
              <w:t>管路前置短管温度（</w:t>
            </w:r>
            <w:r>
              <w:rPr>
                <w:rFonts w:ascii="Times New Roman"/>
              </w:rPr>
              <w:t>℃</w:t>
            </w:r>
            <w:r>
              <w:rPr>
                <w:rFonts w:ascii="Times New Roman"/>
              </w:rPr>
              <w:t>）</w:t>
            </w:r>
          </w:p>
        </w:tc>
        <w:tc>
          <w:tcPr>
            <w:tcW w:w="1406" w:type="dxa"/>
            <w:tcBorders>
              <w:top w:val="single" w:sz="8" w:space="0" w:color="auto"/>
              <w:bottom w:val="single" w:sz="8" w:space="0" w:color="auto"/>
            </w:tcBorders>
            <w:shd w:val="clear" w:color="auto" w:fill="auto"/>
            <w:vAlign w:val="center"/>
          </w:tcPr>
          <w:p w14:paraId="34168718" w14:textId="77777777" w:rsidR="00FF380D" w:rsidRDefault="00BF6FD7">
            <w:pPr>
              <w:pStyle w:val="afffffffff2"/>
              <w:rPr>
                <w:rFonts w:ascii="Times New Roman"/>
              </w:rPr>
            </w:pPr>
            <w:r>
              <w:rPr>
                <w:rFonts w:ascii="Times New Roman"/>
              </w:rPr>
              <w:t>湿化罐底盘温度（</w:t>
            </w:r>
            <w:r>
              <w:rPr>
                <w:rFonts w:ascii="Times New Roman"/>
              </w:rPr>
              <w:t>℃</w:t>
            </w:r>
            <w:r>
              <w:rPr>
                <w:rFonts w:ascii="Times New Roman"/>
              </w:rPr>
              <w:t>）</w:t>
            </w:r>
          </w:p>
        </w:tc>
      </w:tr>
      <w:tr w:rsidR="00FF380D" w14:paraId="4466EC0F" w14:textId="77777777">
        <w:trPr>
          <w:jc w:val="center"/>
        </w:trPr>
        <w:tc>
          <w:tcPr>
            <w:tcW w:w="983" w:type="dxa"/>
            <w:vMerge w:val="restart"/>
            <w:tcBorders>
              <w:top w:val="single" w:sz="8" w:space="0" w:color="auto"/>
            </w:tcBorders>
            <w:shd w:val="clear" w:color="auto" w:fill="auto"/>
            <w:vAlign w:val="center"/>
          </w:tcPr>
          <w:p w14:paraId="2196664C" w14:textId="77777777" w:rsidR="00FF380D" w:rsidRDefault="00BF6FD7">
            <w:pPr>
              <w:pStyle w:val="afffffffff2"/>
              <w:rPr>
                <w:rFonts w:ascii="Times New Roman"/>
              </w:rPr>
            </w:pPr>
            <w:r>
              <w:rPr>
                <w:rFonts w:ascii="Times New Roman"/>
              </w:rPr>
              <w:t>伺服型</w:t>
            </w:r>
          </w:p>
          <w:p w14:paraId="21DF272F" w14:textId="77777777" w:rsidR="00FF380D" w:rsidRDefault="00BF6FD7">
            <w:pPr>
              <w:pStyle w:val="afffffffff2"/>
              <w:rPr>
                <w:rFonts w:ascii="Times New Roman"/>
              </w:rPr>
            </w:pPr>
            <w:r>
              <w:rPr>
                <w:rFonts w:ascii="Times New Roman"/>
              </w:rPr>
              <w:t>加热湿化器</w:t>
            </w:r>
          </w:p>
        </w:tc>
        <w:tc>
          <w:tcPr>
            <w:tcW w:w="2268" w:type="dxa"/>
            <w:tcBorders>
              <w:top w:val="single" w:sz="8" w:space="0" w:color="auto"/>
            </w:tcBorders>
            <w:shd w:val="clear" w:color="auto" w:fill="auto"/>
            <w:vAlign w:val="center"/>
          </w:tcPr>
          <w:p w14:paraId="08EF0B0C" w14:textId="77777777" w:rsidR="00FF380D" w:rsidRDefault="00BF6FD7">
            <w:pPr>
              <w:pStyle w:val="afffffffff2"/>
              <w:jc w:val="both"/>
              <w:rPr>
                <w:rFonts w:ascii="Times New Roman"/>
              </w:rPr>
            </w:pPr>
            <w:r>
              <w:rPr>
                <w:rFonts w:ascii="Times New Roman"/>
              </w:rPr>
              <w:t>在吸气及呼气回路均有加热导丝，呼吸管路有温度传感器可自动进行温度反馈调节，可减少呼吸回路冷凝水生成。</w:t>
            </w:r>
          </w:p>
        </w:tc>
        <w:tc>
          <w:tcPr>
            <w:tcW w:w="1559" w:type="dxa"/>
            <w:tcBorders>
              <w:top w:val="single" w:sz="8" w:space="0" w:color="auto"/>
            </w:tcBorders>
            <w:shd w:val="clear" w:color="auto" w:fill="auto"/>
            <w:vAlign w:val="center"/>
          </w:tcPr>
          <w:p w14:paraId="55877E16" w14:textId="77777777" w:rsidR="00FF380D" w:rsidRDefault="00BF6FD7">
            <w:pPr>
              <w:pStyle w:val="afffffffff2"/>
              <w:rPr>
                <w:rFonts w:ascii="Times New Roman"/>
              </w:rPr>
            </w:pPr>
            <w:r>
              <w:rPr>
                <w:rFonts w:ascii="Times New Roman"/>
              </w:rPr>
              <w:t>有创模式</w:t>
            </w:r>
          </w:p>
          <w:p w14:paraId="49FCEAB5" w14:textId="77777777" w:rsidR="00FF380D" w:rsidRDefault="00BF6FD7">
            <w:pPr>
              <w:pStyle w:val="afffffffff2"/>
              <w:rPr>
                <w:rFonts w:ascii="Times New Roman"/>
              </w:rPr>
            </w:pPr>
            <w:r>
              <w:rPr>
                <w:rFonts w:ascii="Times New Roman" w:hint="eastAsia"/>
              </w:rPr>
              <w:t>（温度显示）</w:t>
            </w:r>
          </w:p>
        </w:tc>
        <w:tc>
          <w:tcPr>
            <w:tcW w:w="1417" w:type="dxa"/>
            <w:tcBorders>
              <w:top w:val="single" w:sz="8" w:space="0" w:color="auto"/>
            </w:tcBorders>
            <w:shd w:val="clear" w:color="auto" w:fill="auto"/>
            <w:vAlign w:val="center"/>
          </w:tcPr>
          <w:p w14:paraId="06C4FDFF" w14:textId="77777777" w:rsidR="00FF380D" w:rsidRDefault="00BF6FD7">
            <w:pPr>
              <w:pStyle w:val="afffffffff2"/>
              <w:rPr>
                <w:rFonts w:ascii="Times New Roman"/>
              </w:rPr>
            </w:pPr>
            <w:r>
              <w:rPr>
                <w:rFonts w:ascii="Times New Roman"/>
              </w:rPr>
              <w:t>自动调节</w:t>
            </w:r>
          </w:p>
        </w:tc>
        <w:tc>
          <w:tcPr>
            <w:tcW w:w="1701" w:type="dxa"/>
            <w:tcBorders>
              <w:top w:val="single" w:sz="8" w:space="0" w:color="auto"/>
            </w:tcBorders>
            <w:shd w:val="clear" w:color="auto" w:fill="auto"/>
            <w:vAlign w:val="center"/>
          </w:tcPr>
          <w:p w14:paraId="4E50C3C0" w14:textId="77777777" w:rsidR="00FF380D" w:rsidRDefault="00BF6FD7">
            <w:pPr>
              <w:pStyle w:val="afffffffff2"/>
              <w:rPr>
                <w:rFonts w:ascii="Times New Roman"/>
              </w:rPr>
            </w:pPr>
            <w:r>
              <w:rPr>
                <w:rFonts w:ascii="Times New Roman"/>
              </w:rPr>
              <w:t>35</w:t>
            </w:r>
            <w:r>
              <w:rPr>
                <w:rFonts w:ascii="Times New Roman"/>
              </w:rPr>
              <w:t>～</w:t>
            </w:r>
            <w:r>
              <w:rPr>
                <w:rFonts w:ascii="Times New Roman"/>
              </w:rPr>
              <w:t>40</w:t>
            </w:r>
          </w:p>
        </w:tc>
        <w:tc>
          <w:tcPr>
            <w:tcW w:w="1406" w:type="dxa"/>
            <w:tcBorders>
              <w:top w:val="single" w:sz="8" w:space="0" w:color="auto"/>
            </w:tcBorders>
            <w:shd w:val="clear" w:color="auto" w:fill="auto"/>
            <w:vAlign w:val="center"/>
          </w:tcPr>
          <w:p w14:paraId="0B728BB9" w14:textId="77777777" w:rsidR="00FF380D" w:rsidRDefault="00BF6FD7">
            <w:pPr>
              <w:pStyle w:val="afffffffff2"/>
              <w:rPr>
                <w:rFonts w:ascii="Times New Roman"/>
              </w:rPr>
            </w:pPr>
            <w:r>
              <w:rPr>
                <w:rFonts w:ascii="Times New Roman"/>
              </w:rPr>
              <w:t>70</w:t>
            </w:r>
          </w:p>
        </w:tc>
      </w:tr>
      <w:tr w:rsidR="00FF380D" w14:paraId="6AE8F9D7" w14:textId="77777777">
        <w:trPr>
          <w:jc w:val="center"/>
        </w:trPr>
        <w:tc>
          <w:tcPr>
            <w:tcW w:w="983" w:type="dxa"/>
            <w:vMerge/>
            <w:shd w:val="clear" w:color="auto" w:fill="auto"/>
            <w:vAlign w:val="center"/>
          </w:tcPr>
          <w:p w14:paraId="3B7AC99A" w14:textId="77777777" w:rsidR="00FF380D" w:rsidRDefault="00FF380D">
            <w:pPr>
              <w:pStyle w:val="afffffffff2"/>
              <w:rPr>
                <w:rFonts w:ascii="Times New Roman"/>
              </w:rPr>
            </w:pPr>
          </w:p>
        </w:tc>
        <w:tc>
          <w:tcPr>
            <w:tcW w:w="2268" w:type="dxa"/>
            <w:vMerge w:val="restart"/>
            <w:shd w:val="clear" w:color="auto" w:fill="auto"/>
            <w:vAlign w:val="center"/>
          </w:tcPr>
          <w:p w14:paraId="7094DDBA" w14:textId="77777777" w:rsidR="00FF380D" w:rsidRDefault="00BF6FD7">
            <w:pPr>
              <w:pStyle w:val="afffffffff2"/>
              <w:jc w:val="both"/>
              <w:rPr>
                <w:rFonts w:ascii="Times New Roman"/>
              </w:rPr>
            </w:pPr>
            <w:r>
              <w:rPr>
                <w:rFonts w:ascii="Times New Roman"/>
              </w:rPr>
              <w:t>吸气回路有加热导丝，吸入气体温度恒定，呼气回路易形成冷凝水。</w:t>
            </w:r>
          </w:p>
        </w:tc>
        <w:tc>
          <w:tcPr>
            <w:tcW w:w="1559" w:type="dxa"/>
            <w:vMerge w:val="restart"/>
            <w:shd w:val="clear" w:color="auto" w:fill="auto"/>
            <w:vAlign w:val="center"/>
          </w:tcPr>
          <w:p w14:paraId="1A0B1F09" w14:textId="77777777" w:rsidR="00FF380D" w:rsidRDefault="00BF6FD7">
            <w:pPr>
              <w:pStyle w:val="afffffffff2"/>
              <w:rPr>
                <w:rFonts w:ascii="Times New Roman"/>
              </w:rPr>
            </w:pPr>
            <w:r>
              <w:rPr>
                <w:rFonts w:ascii="Times New Roman"/>
              </w:rPr>
              <w:t>指示灯</w:t>
            </w:r>
          </w:p>
          <w:p w14:paraId="37B2567D" w14:textId="77777777" w:rsidR="00FF380D" w:rsidRDefault="00BF6FD7">
            <w:pPr>
              <w:pStyle w:val="afffffffff2"/>
              <w:rPr>
                <w:rFonts w:ascii="Times New Roman"/>
              </w:rPr>
            </w:pPr>
            <w:r>
              <w:rPr>
                <w:rFonts w:ascii="Times New Roman"/>
              </w:rPr>
              <w:t>（加热丝模式）</w:t>
            </w:r>
          </w:p>
        </w:tc>
        <w:tc>
          <w:tcPr>
            <w:tcW w:w="1417" w:type="dxa"/>
            <w:shd w:val="clear" w:color="auto" w:fill="auto"/>
            <w:vAlign w:val="center"/>
          </w:tcPr>
          <w:p w14:paraId="4FACD86B" w14:textId="77777777" w:rsidR="00FF380D" w:rsidRDefault="00BF6FD7">
            <w:pPr>
              <w:pStyle w:val="afffffffff2"/>
              <w:rPr>
                <w:rFonts w:ascii="Times New Roman"/>
              </w:rPr>
            </w:pPr>
            <w:r>
              <w:rPr>
                <w:rFonts w:ascii="Times New Roman"/>
              </w:rPr>
              <w:t>1</w:t>
            </w:r>
            <w:r>
              <w:rPr>
                <w:rFonts w:ascii="Times New Roman"/>
              </w:rPr>
              <w:t>灯亮</w:t>
            </w:r>
            <w:r>
              <w:rPr>
                <w:rFonts w:ascii="Times New Roman"/>
              </w:rPr>
              <w:t>/</w:t>
            </w:r>
            <w:r>
              <w:rPr>
                <w:rFonts w:ascii="Times New Roman"/>
              </w:rPr>
              <w:t>低</w:t>
            </w:r>
          </w:p>
        </w:tc>
        <w:tc>
          <w:tcPr>
            <w:tcW w:w="1701" w:type="dxa"/>
            <w:shd w:val="clear" w:color="auto" w:fill="auto"/>
            <w:vAlign w:val="center"/>
          </w:tcPr>
          <w:p w14:paraId="34F76700" w14:textId="77777777" w:rsidR="00FF380D" w:rsidRDefault="00BF6FD7">
            <w:pPr>
              <w:pStyle w:val="afffffffff2"/>
              <w:rPr>
                <w:rFonts w:ascii="Times New Roman"/>
              </w:rPr>
            </w:pPr>
            <w:r>
              <w:rPr>
                <w:rFonts w:ascii="Times New Roman"/>
              </w:rPr>
              <w:t>26</w:t>
            </w:r>
            <w:r>
              <w:rPr>
                <w:rFonts w:ascii="Times New Roman"/>
              </w:rPr>
              <w:t>～</w:t>
            </w:r>
            <w:r>
              <w:rPr>
                <w:rFonts w:ascii="Times New Roman"/>
              </w:rPr>
              <w:t>29</w:t>
            </w:r>
          </w:p>
        </w:tc>
        <w:tc>
          <w:tcPr>
            <w:tcW w:w="1406" w:type="dxa"/>
            <w:shd w:val="clear" w:color="auto" w:fill="auto"/>
            <w:vAlign w:val="center"/>
          </w:tcPr>
          <w:p w14:paraId="12373495" w14:textId="77777777" w:rsidR="00FF380D" w:rsidRDefault="00BF6FD7">
            <w:pPr>
              <w:pStyle w:val="afffffffff2"/>
              <w:rPr>
                <w:rFonts w:ascii="Times New Roman"/>
              </w:rPr>
            </w:pPr>
            <w:r>
              <w:rPr>
                <w:rFonts w:ascii="Times New Roman"/>
              </w:rPr>
              <w:t>45</w:t>
            </w:r>
          </w:p>
        </w:tc>
      </w:tr>
      <w:tr w:rsidR="00FF380D" w14:paraId="55E2AD82" w14:textId="77777777">
        <w:trPr>
          <w:jc w:val="center"/>
        </w:trPr>
        <w:tc>
          <w:tcPr>
            <w:tcW w:w="983" w:type="dxa"/>
            <w:vMerge/>
            <w:shd w:val="clear" w:color="auto" w:fill="auto"/>
            <w:vAlign w:val="center"/>
          </w:tcPr>
          <w:p w14:paraId="06C5926A" w14:textId="77777777" w:rsidR="00FF380D" w:rsidRDefault="00FF380D">
            <w:pPr>
              <w:pStyle w:val="afffffffff2"/>
              <w:rPr>
                <w:rFonts w:ascii="Times New Roman"/>
              </w:rPr>
            </w:pPr>
          </w:p>
        </w:tc>
        <w:tc>
          <w:tcPr>
            <w:tcW w:w="2268" w:type="dxa"/>
            <w:vMerge/>
            <w:shd w:val="clear" w:color="auto" w:fill="auto"/>
            <w:vAlign w:val="center"/>
          </w:tcPr>
          <w:p w14:paraId="648E8FCC" w14:textId="77777777" w:rsidR="00FF380D" w:rsidRDefault="00FF380D">
            <w:pPr>
              <w:pStyle w:val="afffffffff2"/>
              <w:rPr>
                <w:rFonts w:ascii="Times New Roman"/>
              </w:rPr>
            </w:pPr>
          </w:p>
        </w:tc>
        <w:tc>
          <w:tcPr>
            <w:tcW w:w="1559" w:type="dxa"/>
            <w:vMerge/>
            <w:shd w:val="clear" w:color="auto" w:fill="auto"/>
            <w:vAlign w:val="center"/>
          </w:tcPr>
          <w:p w14:paraId="4C2F7427" w14:textId="77777777" w:rsidR="00FF380D" w:rsidRDefault="00FF380D">
            <w:pPr>
              <w:pStyle w:val="afffffffff2"/>
              <w:rPr>
                <w:rFonts w:ascii="Times New Roman"/>
              </w:rPr>
            </w:pPr>
          </w:p>
        </w:tc>
        <w:tc>
          <w:tcPr>
            <w:tcW w:w="1417" w:type="dxa"/>
            <w:shd w:val="clear" w:color="auto" w:fill="auto"/>
            <w:vAlign w:val="center"/>
          </w:tcPr>
          <w:p w14:paraId="5387DD59" w14:textId="77777777" w:rsidR="00FF380D" w:rsidRDefault="00BF6FD7">
            <w:pPr>
              <w:pStyle w:val="afffffffff2"/>
              <w:rPr>
                <w:rFonts w:ascii="Times New Roman"/>
              </w:rPr>
            </w:pPr>
            <w:r>
              <w:rPr>
                <w:rFonts w:ascii="Times New Roman"/>
              </w:rPr>
              <w:t>2</w:t>
            </w:r>
            <w:r>
              <w:rPr>
                <w:rFonts w:ascii="Times New Roman"/>
              </w:rPr>
              <w:t>灯亮</w:t>
            </w:r>
            <w:r>
              <w:rPr>
                <w:rFonts w:ascii="Times New Roman"/>
              </w:rPr>
              <w:t>/</w:t>
            </w:r>
            <w:r>
              <w:rPr>
                <w:rFonts w:ascii="Times New Roman"/>
              </w:rPr>
              <w:t>低</w:t>
            </w:r>
          </w:p>
        </w:tc>
        <w:tc>
          <w:tcPr>
            <w:tcW w:w="1701" w:type="dxa"/>
            <w:shd w:val="clear" w:color="auto" w:fill="auto"/>
            <w:vAlign w:val="center"/>
          </w:tcPr>
          <w:p w14:paraId="1E438FBA" w14:textId="77777777" w:rsidR="00FF380D" w:rsidRDefault="00BF6FD7">
            <w:pPr>
              <w:pStyle w:val="afffffffff2"/>
              <w:rPr>
                <w:rFonts w:ascii="Times New Roman"/>
              </w:rPr>
            </w:pPr>
            <w:r>
              <w:rPr>
                <w:rFonts w:ascii="Times New Roman"/>
              </w:rPr>
              <w:t>30</w:t>
            </w:r>
            <w:r>
              <w:rPr>
                <w:rFonts w:ascii="Times New Roman"/>
              </w:rPr>
              <w:t>～</w:t>
            </w:r>
            <w:r>
              <w:rPr>
                <w:rFonts w:ascii="Times New Roman"/>
              </w:rPr>
              <w:t>33</w:t>
            </w:r>
          </w:p>
        </w:tc>
        <w:tc>
          <w:tcPr>
            <w:tcW w:w="1406" w:type="dxa"/>
            <w:shd w:val="clear" w:color="auto" w:fill="auto"/>
            <w:vAlign w:val="center"/>
          </w:tcPr>
          <w:p w14:paraId="20ED97BB" w14:textId="77777777" w:rsidR="00FF380D" w:rsidRDefault="00BF6FD7">
            <w:pPr>
              <w:pStyle w:val="afffffffff2"/>
              <w:rPr>
                <w:rFonts w:ascii="Times New Roman"/>
              </w:rPr>
            </w:pPr>
            <w:r>
              <w:rPr>
                <w:rFonts w:ascii="Times New Roman"/>
              </w:rPr>
              <w:t>60</w:t>
            </w:r>
          </w:p>
        </w:tc>
      </w:tr>
      <w:tr w:rsidR="00FF380D" w14:paraId="10560A43" w14:textId="77777777">
        <w:trPr>
          <w:jc w:val="center"/>
        </w:trPr>
        <w:tc>
          <w:tcPr>
            <w:tcW w:w="983" w:type="dxa"/>
            <w:vMerge/>
            <w:shd w:val="clear" w:color="auto" w:fill="auto"/>
            <w:vAlign w:val="center"/>
          </w:tcPr>
          <w:p w14:paraId="7427467D" w14:textId="77777777" w:rsidR="00FF380D" w:rsidRDefault="00FF380D">
            <w:pPr>
              <w:pStyle w:val="afffffffff2"/>
              <w:rPr>
                <w:rFonts w:ascii="Times New Roman"/>
              </w:rPr>
            </w:pPr>
          </w:p>
        </w:tc>
        <w:tc>
          <w:tcPr>
            <w:tcW w:w="2268" w:type="dxa"/>
            <w:vMerge/>
            <w:shd w:val="clear" w:color="auto" w:fill="auto"/>
            <w:vAlign w:val="center"/>
          </w:tcPr>
          <w:p w14:paraId="21C829B1" w14:textId="77777777" w:rsidR="00FF380D" w:rsidRDefault="00FF380D">
            <w:pPr>
              <w:pStyle w:val="afffffffff2"/>
              <w:rPr>
                <w:rFonts w:ascii="Times New Roman"/>
              </w:rPr>
            </w:pPr>
          </w:p>
        </w:tc>
        <w:tc>
          <w:tcPr>
            <w:tcW w:w="1559" w:type="dxa"/>
            <w:vMerge/>
            <w:shd w:val="clear" w:color="auto" w:fill="auto"/>
            <w:vAlign w:val="center"/>
          </w:tcPr>
          <w:p w14:paraId="16F41D95" w14:textId="77777777" w:rsidR="00FF380D" w:rsidRDefault="00FF380D">
            <w:pPr>
              <w:pStyle w:val="afffffffff2"/>
              <w:rPr>
                <w:rFonts w:ascii="Times New Roman"/>
              </w:rPr>
            </w:pPr>
          </w:p>
        </w:tc>
        <w:tc>
          <w:tcPr>
            <w:tcW w:w="1417" w:type="dxa"/>
            <w:shd w:val="clear" w:color="auto" w:fill="auto"/>
            <w:vAlign w:val="center"/>
          </w:tcPr>
          <w:p w14:paraId="2E1F8C09" w14:textId="77777777" w:rsidR="00FF380D" w:rsidRDefault="00BF6FD7">
            <w:pPr>
              <w:pStyle w:val="afffffffff2"/>
              <w:rPr>
                <w:rFonts w:ascii="Times New Roman"/>
              </w:rPr>
            </w:pPr>
            <w:r>
              <w:rPr>
                <w:rFonts w:ascii="Times New Roman"/>
              </w:rPr>
              <w:t>3</w:t>
            </w:r>
            <w:r>
              <w:rPr>
                <w:rFonts w:ascii="Times New Roman"/>
              </w:rPr>
              <w:t>灯亮</w:t>
            </w:r>
            <w:r>
              <w:rPr>
                <w:rFonts w:ascii="Times New Roman"/>
              </w:rPr>
              <w:t>/</w:t>
            </w:r>
            <w:r>
              <w:rPr>
                <w:rFonts w:ascii="Times New Roman"/>
              </w:rPr>
              <w:t>高</w:t>
            </w:r>
          </w:p>
        </w:tc>
        <w:tc>
          <w:tcPr>
            <w:tcW w:w="1701" w:type="dxa"/>
            <w:shd w:val="clear" w:color="auto" w:fill="auto"/>
            <w:vAlign w:val="center"/>
          </w:tcPr>
          <w:p w14:paraId="0B4C03DF" w14:textId="77777777" w:rsidR="00FF380D" w:rsidRDefault="00BF6FD7">
            <w:pPr>
              <w:pStyle w:val="afffffffff2"/>
              <w:rPr>
                <w:rFonts w:ascii="Times New Roman"/>
              </w:rPr>
            </w:pPr>
            <w:r>
              <w:rPr>
                <w:rFonts w:ascii="Times New Roman"/>
              </w:rPr>
              <w:t>33</w:t>
            </w:r>
            <w:r>
              <w:rPr>
                <w:rFonts w:ascii="Times New Roman"/>
              </w:rPr>
              <w:t>～</w:t>
            </w:r>
            <w:r>
              <w:rPr>
                <w:rFonts w:ascii="Times New Roman"/>
              </w:rPr>
              <w:t>36</w:t>
            </w:r>
          </w:p>
        </w:tc>
        <w:tc>
          <w:tcPr>
            <w:tcW w:w="1406" w:type="dxa"/>
            <w:shd w:val="clear" w:color="auto" w:fill="auto"/>
            <w:vAlign w:val="center"/>
          </w:tcPr>
          <w:p w14:paraId="7E3D4A3D" w14:textId="77777777" w:rsidR="00FF380D" w:rsidRDefault="00BF6FD7">
            <w:pPr>
              <w:pStyle w:val="afffffffff2"/>
              <w:rPr>
                <w:rFonts w:ascii="Times New Roman"/>
              </w:rPr>
            </w:pPr>
            <w:r>
              <w:rPr>
                <w:rFonts w:ascii="Times New Roman"/>
              </w:rPr>
              <w:t>70</w:t>
            </w:r>
          </w:p>
        </w:tc>
      </w:tr>
      <w:tr w:rsidR="00FF380D" w14:paraId="5DA8169B" w14:textId="77777777">
        <w:trPr>
          <w:jc w:val="center"/>
        </w:trPr>
        <w:tc>
          <w:tcPr>
            <w:tcW w:w="983" w:type="dxa"/>
            <w:vMerge w:val="restart"/>
            <w:shd w:val="clear" w:color="auto" w:fill="auto"/>
            <w:vAlign w:val="center"/>
          </w:tcPr>
          <w:p w14:paraId="4FD468CE" w14:textId="77777777" w:rsidR="00FF380D" w:rsidRDefault="00BF6FD7">
            <w:pPr>
              <w:pStyle w:val="afffffffff2"/>
              <w:rPr>
                <w:rFonts w:ascii="Times New Roman"/>
              </w:rPr>
            </w:pPr>
            <w:r>
              <w:rPr>
                <w:rFonts w:ascii="Times New Roman"/>
              </w:rPr>
              <w:t>非伺服型</w:t>
            </w:r>
          </w:p>
          <w:p w14:paraId="22C59715" w14:textId="77777777" w:rsidR="00FF380D" w:rsidRDefault="00BF6FD7">
            <w:pPr>
              <w:pStyle w:val="afffffffff2"/>
              <w:rPr>
                <w:rFonts w:ascii="Times New Roman"/>
              </w:rPr>
            </w:pPr>
            <w:r>
              <w:rPr>
                <w:rFonts w:ascii="Times New Roman"/>
              </w:rPr>
              <w:t>加热湿化器</w:t>
            </w:r>
          </w:p>
        </w:tc>
        <w:tc>
          <w:tcPr>
            <w:tcW w:w="2268" w:type="dxa"/>
            <w:vMerge w:val="restart"/>
            <w:shd w:val="clear" w:color="auto" w:fill="auto"/>
            <w:vAlign w:val="center"/>
          </w:tcPr>
          <w:p w14:paraId="1141B7DB" w14:textId="77777777" w:rsidR="00FF380D" w:rsidRDefault="00BF6FD7">
            <w:pPr>
              <w:pStyle w:val="afffffffff2"/>
              <w:jc w:val="both"/>
              <w:rPr>
                <w:rFonts w:ascii="Times New Roman"/>
              </w:rPr>
            </w:pPr>
            <w:r>
              <w:rPr>
                <w:rFonts w:ascii="Times New Roman"/>
              </w:rPr>
              <w:t>呼吸回路无加热导丝及温度传感器，需人工根据实际情况调节温度，吸入气体温度影响因素多，不恒定，管路中易形成冷凝水。</w:t>
            </w:r>
          </w:p>
        </w:tc>
        <w:tc>
          <w:tcPr>
            <w:tcW w:w="1559" w:type="dxa"/>
            <w:vMerge w:val="restart"/>
            <w:shd w:val="clear" w:color="auto" w:fill="auto"/>
            <w:vAlign w:val="center"/>
          </w:tcPr>
          <w:p w14:paraId="2136FB04" w14:textId="77777777" w:rsidR="00FF380D" w:rsidRDefault="00BF6FD7">
            <w:pPr>
              <w:pStyle w:val="afffffffff2"/>
              <w:rPr>
                <w:rFonts w:ascii="Times New Roman"/>
              </w:rPr>
            </w:pPr>
            <w:r>
              <w:rPr>
                <w:rFonts w:ascii="Times New Roman"/>
              </w:rPr>
              <w:t>指示灯</w:t>
            </w:r>
          </w:p>
          <w:p w14:paraId="5548939B" w14:textId="77777777" w:rsidR="00FF380D" w:rsidRDefault="00BF6FD7">
            <w:pPr>
              <w:pStyle w:val="afffffffff2"/>
              <w:rPr>
                <w:rFonts w:ascii="Times New Roman"/>
              </w:rPr>
            </w:pPr>
            <w:r>
              <w:rPr>
                <w:rFonts w:ascii="Times New Roman"/>
              </w:rPr>
              <w:t>（非加热丝模式）</w:t>
            </w:r>
          </w:p>
        </w:tc>
        <w:tc>
          <w:tcPr>
            <w:tcW w:w="1417" w:type="dxa"/>
            <w:shd w:val="clear" w:color="auto" w:fill="auto"/>
            <w:vAlign w:val="center"/>
          </w:tcPr>
          <w:p w14:paraId="5C538244" w14:textId="77777777" w:rsidR="00FF380D" w:rsidRDefault="00BF6FD7">
            <w:pPr>
              <w:pStyle w:val="afffffffff2"/>
              <w:rPr>
                <w:rFonts w:ascii="Times New Roman"/>
              </w:rPr>
            </w:pPr>
            <w:r>
              <w:rPr>
                <w:rFonts w:ascii="Times New Roman"/>
              </w:rPr>
              <w:t>1</w:t>
            </w:r>
            <w:r>
              <w:rPr>
                <w:rFonts w:ascii="Times New Roman"/>
              </w:rPr>
              <w:t>灯亮</w:t>
            </w:r>
            <w:r>
              <w:rPr>
                <w:rFonts w:ascii="Times New Roman"/>
              </w:rPr>
              <w:t>/</w:t>
            </w:r>
            <w:r>
              <w:rPr>
                <w:rFonts w:ascii="Times New Roman"/>
              </w:rPr>
              <w:t>低</w:t>
            </w:r>
          </w:p>
        </w:tc>
        <w:tc>
          <w:tcPr>
            <w:tcW w:w="1701" w:type="dxa"/>
            <w:shd w:val="clear" w:color="auto" w:fill="auto"/>
            <w:vAlign w:val="center"/>
          </w:tcPr>
          <w:p w14:paraId="0AB94632" w14:textId="77777777" w:rsidR="00FF380D" w:rsidRDefault="00BF6FD7">
            <w:pPr>
              <w:pStyle w:val="afffffffff2"/>
              <w:rPr>
                <w:rFonts w:ascii="Times New Roman"/>
              </w:rPr>
            </w:pPr>
            <w:r>
              <w:rPr>
                <w:rFonts w:ascii="Times New Roman"/>
              </w:rPr>
              <w:t>23</w:t>
            </w:r>
            <w:r>
              <w:rPr>
                <w:rFonts w:ascii="Times New Roman"/>
              </w:rPr>
              <w:t>～</w:t>
            </w:r>
            <w:r>
              <w:rPr>
                <w:rFonts w:ascii="Times New Roman"/>
              </w:rPr>
              <w:t>25</w:t>
            </w:r>
          </w:p>
        </w:tc>
        <w:tc>
          <w:tcPr>
            <w:tcW w:w="1406" w:type="dxa"/>
            <w:shd w:val="clear" w:color="auto" w:fill="auto"/>
            <w:vAlign w:val="center"/>
          </w:tcPr>
          <w:p w14:paraId="00C69754" w14:textId="77777777" w:rsidR="00FF380D" w:rsidRDefault="00BF6FD7">
            <w:pPr>
              <w:pStyle w:val="afffffffff2"/>
              <w:rPr>
                <w:rFonts w:ascii="Times New Roman"/>
              </w:rPr>
            </w:pPr>
            <w:r>
              <w:rPr>
                <w:rFonts w:ascii="Times New Roman"/>
              </w:rPr>
              <w:t>45</w:t>
            </w:r>
          </w:p>
        </w:tc>
      </w:tr>
      <w:tr w:rsidR="00FF380D" w14:paraId="1281E3B2" w14:textId="77777777">
        <w:trPr>
          <w:jc w:val="center"/>
        </w:trPr>
        <w:tc>
          <w:tcPr>
            <w:tcW w:w="983" w:type="dxa"/>
            <w:vMerge/>
            <w:shd w:val="clear" w:color="auto" w:fill="auto"/>
            <w:vAlign w:val="center"/>
          </w:tcPr>
          <w:p w14:paraId="14780EC8" w14:textId="77777777" w:rsidR="00FF380D" w:rsidRDefault="00FF380D">
            <w:pPr>
              <w:pStyle w:val="afffffffff2"/>
              <w:rPr>
                <w:rFonts w:ascii="Times New Roman"/>
              </w:rPr>
            </w:pPr>
          </w:p>
        </w:tc>
        <w:tc>
          <w:tcPr>
            <w:tcW w:w="2268" w:type="dxa"/>
            <w:vMerge/>
            <w:shd w:val="clear" w:color="auto" w:fill="auto"/>
            <w:vAlign w:val="center"/>
          </w:tcPr>
          <w:p w14:paraId="5CDBBEC2" w14:textId="77777777" w:rsidR="00FF380D" w:rsidRDefault="00FF380D">
            <w:pPr>
              <w:pStyle w:val="afffffffff2"/>
              <w:rPr>
                <w:rFonts w:ascii="Times New Roman"/>
              </w:rPr>
            </w:pPr>
          </w:p>
        </w:tc>
        <w:tc>
          <w:tcPr>
            <w:tcW w:w="1559" w:type="dxa"/>
            <w:vMerge/>
            <w:shd w:val="clear" w:color="auto" w:fill="auto"/>
            <w:vAlign w:val="center"/>
          </w:tcPr>
          <w:p w14:paraId="753209D7" w14:textId="77777777" w:rsidR="00FF380D" w:rsidRDefault="00FF380D">
            <w:pPr>
              <w:pStyle w:val="afffffffff2"/>
              <w:rPr>
                <w:rFonts w:ascii="Times New Roman"/>
              </w:rPr>
            </w:pPr>
          </w:p>
        </w:tc>
        <w:tc>
          <w:tcPr>
            <w:tcW w:w="1417" w:type="dxa"/>
            <w:shd w:val="clear" w:color="auto" w:fill="auto"/>
            <w:vAlign w:val="center"/>
          </w:tcPr>
          <w:p w14:paraId="1BB0767E" w14:textId="77777777" w:rsidR="00FF380D" w:rsidRDefault="00BF6FD7">
            <w:pPr>
              <w:pStyle w:val="afffffffff2"/>
              <w:rPr>
                <w:rFonts w:ascii="Times New Roman"/>
              </w:rPr>
            </w:pPr>
            <w:r>
              <w:rPr>
                <w:rFonts w:ascii="Times New Roman"/>
              </w:rPr>
              <w:t>2</w:t>
            </w:r>
            <w:r>
              <w:rPr>
                <w:rFonts w:ascii="Times New Roman"/>
              </w:rPr>
              <w:t>灯亮</w:t>
            </w:r>
            <w:r>
              <w:rPr>
                <w:rFonts w:ascii="Times New Roman"/>
              </w:rPr>
              <w:t>/</w:t>
            </w:r>
            <w:r>
              <w:rPr>
                <w:rFonts w:ascii="Times New Roman"/>
              </w:rPr>
              <w:t>低</w:t>
            </w:r>
          </w:p>
        </w:tc>
        <w:tc>
          <w:tcPr>
            <w:tcW w:w="1701" w:type="dxa"/>
            <w:shd w:val="clear" w:color="auto" w:fill="auto"/>
            <w:vAlign w:val="center"/>
          </w:tcPr>
          <w:p w14:paraId="5BBE7D23" w14:textId="77777777" w:rsidR="00FF380D" w:rsidRDefault="00BF6FD7">
            <w:pPr>
              <w:pStyle w:val="afffffffff2"/>
              <w:rPr>
                <w:rFonts w:ascii="Times New Roman"/>
              </w:rPr>
            </w:pPr>
            <w:r>
              <w:rPr>
                <w:rFonts w:ascii="Times New Roman"/>
              </w:rPr>
              <w:t>25</w:t>
            </w:r>
            <w:r>
              <w:rPr>
                <w:rFonts w:ascii="Times New Roman"/>
              </w:rPr>
              <w:t>～</w:t>
            </w:r>
            <w:r>
              <w:rPr>
                <w:rFonts w:ascii="Times New Roman"/>
              </w:rPr>
              <w:t>27</w:t>
            </w:r>
          </w:p>
        </w:tc>
        <w:tc>
          <w:tcPr>
            <w:tcW w:w="1406" w:type="dxa"/>
            <w:shd w:val="clear" w:color="auto" w:fill="auto"/>
            <w:vAlign w:val="center"/>
          </w:tcPr>
          <w:p w14:paraId="35D39EDA" w14:textId="77777777" w:rsidR="00FF380D" w:rsidRDefault="00BF6FD7">
            <w:pPr>
              <w:pStyle w:val="afffffffff2"/>
              <w:rPr>
                <w:rFonts w:ascii="Times New Roman"/>
              </w:rPr>
            </w:pPr>
            <w:r>
              <w:rPr>
                <w:rFonts w:ascii="Times New Roman"/>
              </w:rPr>
              <w:t>60</w:t>
            </w:r>
          </w:p>
        </w:tc>
      </w:tr>
      <w:tr w:rsidR="00FF380D" w14:paraId="2FA009AE" w14:textId="77777777">
        <w:trPr>
          <w:jc w:val="center"/>
        </w:trPr>
        <w:tc>
          <w:tcPr>
            <w:tcW w:w="983" w:type="dxa"/>
            <w:vMerge/>
            <w:shd w:val="clear" w:color="auto" w:fill="auto"/>
            <w:vAlign w:val="center"/>
          </w:tcPr>
          <w:p w14:paraId="1C08D69E" w14:textId="77777777" w:rsidR="00FF380D" w:rsidRDefault="00FF380D">
            <w:pPr>
              <w:pStyle w:val="afffffffff2"/>
              <w:rPr>
                <w:rFonts w:ascii="Times New Roman"/>
              </w:rPr>
            </w:pPr>
          </w:p>
        </w:tc>
        <w:tc>
          <w:tcPr>
            <w:tcW w:w="2268" w:type="dxa"/>
            <w:vMerge/>
            <w:shd w:val="clear" w:color="auto" w:fill="auto"/>
            <w:vAlign w:val="center"/>
          </w:tcPr>
          <w:p w14:paraId="1A1E32A8" w14:textId="77777777" w:rsidR="00FF380D" w:rsidRDefault="00FF380D">
            <w:pPr>
              <w:pStyle w:val="afffffffff2"/>
              <w:rPr>
                <w:rFonts w:ascii="Times New Roman"/>
              </w:rPr>
            </w:pPr>
          </w:p>
        </w:tc>
        <w:tc>
          <w:tcPr>
            <w:tcW w:w="1559" w:type="dxa"/>
            <w:vMerge/>
            <w:shd w:val="clear" w:color="auto" w:fill="auto"/>
            <w:vAlign w:val="center"/>
          </w:tcPr>
          <w:p w14:paraId="138A26E8" w14:textId="77777777" w:rsidR="00FF380D" w:rsidRDefault="00FF380D">
            <w:pPr>
              <w:pStyle w:val="afffffffff2"/>
              <w:rPr>
                <w:rFonts w:ascii="Times New Roman"/>
              </w:rPr>
            </w:pPr>
          </w:p>
        </w:tc>
        <w:tc>
          <w:tcPr>
            <w:tcW w:w="1417" w:type="dxa"/>
            <w:shd w:val="clear" w:color="auto" w:fill="auto"/>
            <w:vAlign w:val="center"/>
          </w:tcPr>
          <w:p w14:paraId="36035DE3" w14:textId="77777777" w:rsidR="00FF380D" w:rsidRDefault="00BF6FD7">
            <w:pPr>
              <w:pStyle w:val="afffffffff2"/>
              <w:rPr>
                <w:rFonts w:ascii="Times New Roman"/>
              </w:rPr>
            </w:pPr>
            <w:r>
              <w:rPr>
                <w:rFonts w:ascii="Times New Roman"/>
              </w:rPr>
              <w:t>3</w:t>
            </w:r>
            <w:r>
              <w:rPr>
                <w:rFonts w:ascii="Times New Roman"/>
              </w:rPr>
              <w:t>灯亮</w:t>
            </w:r>
            <w:r>
              <w:rPr>
                <w:rFonts w:ascii="Times New Roman"/>
              </w:rPr>
              <w:t>/</w:t>
            </w:r>
            <w:r>
              <w:rPr>
                <w:rFonts w:ascii="Times New Roman"/>
              </w:rPr>
              <w:t>高</w:t>
            </w:r>
          </w:p>
        </w:tc>
        <w:tc>
          <w:tcPr>
            <w:tcW w:w="1701" w:type="dxa"/>
            <w:shd w:val="clear" w:color="auto" w:fill="auto"/>
            <w:vAlign w:val="center"/>
          </w:tcPr>
          <w:p w14:paraId="3A358B82" w14:textId="77777777" w:rsidR="00FF380D" w:rsidRDefault="00BF6FD7">
            <w:pPr>
              <w:pStyle w:val="afffffffff2"/>
              <w:rPr>
                <w:rFonts w:ascii="Times New Roman"/>
              </w:rPr>
            </w:pPr>
            <w:r>
              <w:rPr>
                <w:rFonts w:ascii="Times New Roman"/>
              </w:rPr>
              <w:t>28</w:t>
            </w:r>
            <w:r>
              <w:rPr>
                <w:rFonts w:ascii="Times New Roman"/>
              </w:rPr>
              <w:t>～</w:t>
            </w:r>
            <w:r>
              <w:rPr>
                <w:rFonts w:ascii="Times New Roman"/>
              </w:rPr>
              <w:t>32</w:t>
            </w:r>
          </w:p>
        </w:tc>
        <w:tc>
          <w:tcPr>
            <w:tcW w:w="1406" w:type="dxa"/>
            <w:shd w:val="clear" w:color="auto" w:fill="auto"/>
            <w:vAlign w:val="center"/>
          </w:tcPr>
          <w:p w14:paraId="3335BCFD" w14:textId="77777777" w:rsidR="00FF380D" w:rsidRDefault="00BF6FD7">
            <w:pPr>
              <w:pStyle w:val="afffffffff2"/>
              <w:rPr>
                <w:rFonts w:ascii="Times New Roman"/>
              </w:rPr>
            </w:pPr>
            <w:r>
              <w:rPr>
                <w:rFonts w:ascii="Times New Roman"/>
              </w:rPr>
              <w:t>70</w:t>
            </w:r>
          </w:p>
        </w:tc>
      </w:tr>
      <w:tr w:rsidR="00FF380D" w14:paraId="4568FDD1" w14:textId="77777777">
        <w:trPr>
          <w:jc w:val="center"/>
        </w:trPr>
        <w:tc>
          <w:tcPr>
            <w:tcW w:w="983" w:type="dxa"/>
            <w:vMerge/>
            <w:shd w:val="clear" w:color="auto" w:fill="auto"/>
            <w:vAlign w:val="center"/>
          </w:tcPr>
          <w:p w14:paraId="29A034E6" w14:textId="77777777" w:rsidR="00FF380D" w:rsidRDefault="00FF380D">
            <w:pPr>
              <w:pStyle w:val="afffffffff2"/>
              <w:rPr>
                <w:rFonts w:ascii="Times New Roman"/>
              </w:rPr>
            </w:pPr>
          </w:p>
        </w:tc>
        <w:tc>
          <w:tcPr>
            <w:tcW w:w="2268" w:type="dxa"/>
            <w:vMerge/>
            <w:shd w:val="clear" w:color="auto" w:fill="auto"/>
            <w:vAlign w:val="center"/>
          </w:tcPr>
          <w:p w14:paraId="021A297C" w14:textId="77777777" w:rsidR="00FF380D" w:rsidRDefault="00FF380D">
            <w:pPr>
              <w:pStyle w:val="afffffffff2"/>
              <w:rPr>
                <w:rFonts w:ascii="Times New Roman"/>
              </w:rPr>
            </w:pPr>
          </w:p>
        </w:tc>
        <w:tc>
          <w:tcPr>
            <w:tcW w:w="1559" w:type="dxa"/>
            <w:vMerge w:val="restart"/>
            <w:shd w:val="clear" w:color="auto" w:fill="auto"/>
            <w:vAlign w:val="center"/>
          </w:tcPr>
          <w:p w14:paraId="40B629ED" w14:textId="77777777" w:rsidR="00FF380D" w:rsidRDefault="00BF6FD7">
            <w:pPr>
              <w:pStyle w:val="afffffffff2"/>
              <w:rPr>
                <w:rFonts w:ascii="Times New Roman"/>
              </w:rPr>
            </w:pPr>
            <w:r>
              <w:rPr>
                <w:rFonts w:ascii="Times New Roman"/>
              </w:rPr>
              <w:t>档位</w:t>
            </w:r>
          </w:p>
        </w:tc>
        <w:tc>
          <w:tcPr>
            <w:tcW w:w="1417" w:type="dxa"/>
            <w:shd w:val="clear" w:color="auto" w:fill="auto"/>
          </w:tcPr>
          <w:p w14:paraId="27734590" w14:textId="77777777" w:rsidR="00FF380D" w:rsidRDefault="00BF6FD7">
            <w:pPr>
              <w:pStyle w:val="afffffffff2"/>
              <w:rPr>
                <w:rFonts w:ascii="Times New Roman"/>
              </w:rPr>
            </w:pPr>
            <w:r>
              <w:rPr>
                <w:rFonts w:ascii="Times New Roman"/>
              </w:rPr>
              <w:t>1</w:t>
            </w:r>
            <w:r>
              <w:rPr>
                <w:rFonts w:ascii="Times New Roman"/>
              </w:rPr>
              <w:t>～</w:t>
            </w:r>
            <w:r>
              <w:rPr>
                <w:rFonts w:ascii="Times New Roman"/>
              </w:rPr>
              <w:t>4</w:t>
            </w:r>
            <w:r>
              <w:rPr>
                <w:rFonts w:ascii="Times New Roman"/>
              </w:rPr>
              <w:t>档</w:t>
            </w:r>
          </w:p>
        </w:tc>
        <w:tc>
          <w:tcPr>
            <w:tcW w:w="1701" w:type="dxa"/>
            <w:shd w:val="clear" w:color="auto" w:fill="auto"/>
          </w:tcPr>
          <w:p w14:paraId="0C407557" w14:textId="77777777" w:rsidR="00FF380D" w:rsidRDefault="00BF6FD7">
            <w:pPr>
              <w:pStyle w:val="afffffffff2"/>
              <w:rPr>
                <w:rFonts w:ascii="Times New Roman"/>
              </w:rPr>
            </w:pPr>
            <w:r>
              <w:rPr>
                <w:rFonts w:ascii="Times New Roman"/>
              </w:rPr>
              <w:t>23</w:t>
            </w:r>
            <w:r>
              <w:rPr>
                <w:rFonts w:ascii="Times New Roman"/>
              </w:rPr>
              <w:t>～</w:t>
            </w:r>
            <w:r>
              <w:rPr>
                <w:rFonts w:ascii="Times New Roman"/>
              </w:rPr>
              <w:t>28</w:t>
            </w:r>
          </w:p>
        </w:tc>
        <w:tc>
          <w:tcPr>
            <w:tcW w:w="1406" w:type="dxa"/>
            <w:shd w:val="clear" w:color="auto" w:fill="auto"/>
            <w:vAlign w:val="center"/>
          </w:tcPr>
          <w:p w14:paraId="1FE23DC9" w14:textId="77777777" w:rsidR="00FF380D" w:rsidRDefault="00BF6FD7">
            <w:pPr>
              <w:pStyle w:val="afffffffff2"/>
              <w:rPr>
                <w:rFonts w:ascii="Times New Roman"/>
              </w:rPr>
            </w:pPr>
            <w:r>
              <w:rPr>
                <w:rFonts w:ascii="Times New Roman"/>
              </w:rPr>
              <w:t>45</w:t>
            </w:r>
          </w:p>
        </w:tc>
      </w:tr>
      <w:tr w:rsidR="00FF380D" w14:paraId="1E91D050" w14:textId="77777777">
        <w:trPr>
          <w:jc w:val="center"/>
        </w:trPr>
        <w:tc>
          <w:tcPr>
            <w:tcW w:w="983" w:type="dxa"/>
            <w:vMerge/>
            <w:shd w:val="clear" w:color="auto" w:fill="auto"/>
            <w:vAlign w:val="center"/>
          </w:tcPr>
          <w:p w14:paraId="67DE24CC" w14:textId="77777777" w:rsidR="00FF380D" w:rsidRDefault="00FF380D">
            <w:pPr>
              <w:pStyle w:val="afffffffff2"/>
              <w:rPr>
                <w:rFonts w:ascii="Times New Roman"/>
              </w:rPr>
            </w:pPr>
          </w:p>
        </w:tc>
        <w:tc>
          <w:tcPr>
            <w:tcW w:w="2268" w:type="dxa"/>
            <w:vMerge/>
            <w:shd w:val="clear" w:color="auto" w:fill="auto"/>
            <w:vAlign w:val="center"/>
          </w:tcPr>
          <w:p w14:paraId="50369933" w14:textId="77777777" w:rsidR="00FF380D" w:rsidRDefault="00FF380D">
            <w:pPr>
              <w:pStyle w:val="afffffffff2"/>
              <w:rPr>
                <w:rFonts w:ascii="Times New Roman"/>
              </w:rPr>
            </w:pPr>
          </w:p>
        </w:tc>
        <w:tc>
          <w:tcPr>
            <w:tcW w:w="1559" w:type="dxa"/>
            <w:vMerge/>
            <w:shd w:val="clear" w:color="auto" w:fill="auto"/>
            <w:vAlign w:val="center"/>
          </w:tcPr>
          <w:p w14:paraId="59A0135D" w14:textId="77777777" w:rsidR="00FF380D" w:rsidRDefault="00FF380D">
            <w:pPr>
              <w:pStyle w:val="afffffffff2"/>
              <w:rPr>
                <w:rFonts w:ascii="Times New Roman"/>
              </w:rPr>
            </w:pPr>
          </w:p>
        </w:tc>
        <w:tc>
          <w:tcPr>
            <w:tcW w:w="1417" w:type="dxa"/>
            <w:shd w:val="clear" w:color="auto" w:fill="auto"/>
          </w:tcPr>
          <w:p w14:paraId="6D13CED1" w14:textId="77777777" w:rsidR="00FF380D" w:rsidRDefault="00BF6FD7">
            <w:pPr>
              <w:pStyle w:val="afffffffff2"/>
              <w:rPr>
                <w:rFonts w:ascii="Times New Roman"/>
              </w:rPr>
            </w:pPr>
            <w:r>
              <w:rPr>
                <w:rFonts w:ascii="Times New Roman"/>
              </w:rPr>
              <w:t>5</w:t>
            </w:r>
            <w:r>
              <w:rPr>
                <w:rFonts w:ascii="Times New Roman"/>
              </w:rPr>
              <w:t>～</w:t>
            </w:r>
            <w:r>
              <w:rPr>
                <w:rFonts w:ascii="Times New Roman"/>
              </w:rPr>
              <w:t>7</w:t>
            </w:r>
            <w:r>
              <w:rPr>
                <w:rFonts w:ascii="Times New Roman"/>
              </w:rPr>
              <w:t>档</w:t>
            </w:r>
          </w:p>
        </w:tc>
        <w:tc>
          <w:tcPr>
            <w:tcW w:w="1701" w:type="dxa"/>
            <w:shd w:val="clear" w:color="auto" w:fill="auto"/>
          </w:tcPr>
          <w:p w14:paraId="2BF227AE" w14:textId="77777777" w:rsidR="00FF380D" w:rsidRDefault="00BF6FD7">
            <w:pPr>
              <w:pStyle w:val="afffffffff2"/>
              <w:rPr>
                <w:rFonts w:ascii="Times New Roman"/>
              </w:rPr>
            </w:pPr>
            <w:r>
              <w:rPr>
                <w:rFonts w:ascii="Times New Roman"/>
              </w:rPr>
              <w:t>28</w:t>
            </w:r>
            <w:r>
              <w:rPr>
                <w:rFonts w:ascii="Times New Roman"/>
              </w:rPr>
              <w:t>～</w:t>
            </w:r>
            <w:r>
              <w:rPr>
                <w:rFonts w:ascii="Times New Roman"/>
              </w:rPr>
              <w:t>31</w:t>
            </w:r>
          </w:p>
        </w:tc>
        <w:tc>
          <w:tcPr>
            <w:tcW w:w="1406" w:type="dxa"/>
            <w:shd w:val="clear" w:color="auto" w:fill="auto"/>
            <w:vAlign w:val="center"/>
          </w:tcPr>
          <w:p w14:paraId="03E90C84" w14:textId="77777777" w:rsidR="00FF380D" w:rsidRDefault="00BF6FD7">
            <w:pPr>
              <w:pStyle w:val="afffffffff2"/>
              <w:rPr>
                <w:rFonts w:ascii="Times New Roman"/>
              </w:rPr>
            </w:pPr>
            <w:r>
              <w:rPr>
                <w:rFonts w:ascii="Times New Roman"/>
              </w:rPr>
              <w:t>60</w:t>
            </w:r>
          </w:p>
        </w:tc>
      </w:tr>
      <w:tr w:rsidR="00FF380D" w14:paraId="5ADCEFF0" w14:textId="77777777">
        <w:trPr>
          <w:jc w:val="center"/>
        </w:trPr>
        <w:tc>
          <w:tcPr>
            <w:tcW w:w="983" w:type="dxa"/>
            <w:vMerge/>
            <w:shd w:val="clear" w:color="auto" w:fill="auto"/>
            <w:vAlign w:val="center"/>
          </w:tcPr>
          <w:p w14:paraId="5AF154EB" w14:textId="77777777" w:rsidR="00FF380D" w:rsidRDefault="00FF380D">
            <w:pPr>
              <w:pStyle w:val="afffffffff2"/>
              <w:rPr>
                <w:rFonts w:ascii="Times New Roman"/>
              </w:rPr>
            </w:pPr>
          </w:p>
        </w:tc>
        <w:tc>
          <w:tcPr>
            <w:tcW w:w="2268" w:type="dxa"/>
            <w:vMerge/>
            <w:shd w:val="clear" w:color="auto" w:fill="auto"/>
            <w:vAlign w:val="center"/>
          </w:tcPr>
          <w:p w14:paraId="77539CA0" w14:textId="77777777" w:rsidR="00FF380D" w:rsidRDefault="00FF380D">
            <w:pPr>
              <w:pStyle w:val="afffffffff2"/>
              <w:rPr>
                <w:rFonts w:ascii="Times New Roman"/>
              </w:rPr>
            </w:pPr>
          </w:p>
        </w:tc>
        <w:tc>
          <w:tcPr>
            <w:tcW w:w="1559" w:type="dxa"/>
            <w:vMerge/>
            <w:shd w:val="clear" w:color="auto" w:fill="auto"/>
            <w:vAlign w:val="center"/>
          </w:tcPr>
          <w:p w14:paraId="5DAC9D7C" w14:textId="77777777" w:rsidR="00FF380D" w:rsidRDefault="00FF380D">
            <w:pPr>
              <w:pStyle w:val="afffffffff2"/>
              <w:rPr>
                <w:rFonts w:ascii="Times New Roman"/>
              </w:rPr>
            </w:pPr>
          </w:p>
        </w:tc>
        <w:tc>
          <w:tcPr>
            <w:tcW w:w="1417" w:type="dxa"/>
            <w:shd w:val="clear" w:color="auto" w:fill="auto"/>
          </w:tcPr>
          <w:p w14:paraId="42228586" w14:textId="77777777" w:rsidR="00FF380D" w:rsidRDefault="00BF6FD7">
            <w:pPr>
              <w:pStyle w:val="afffffffff2"/>
              <w:rPr>
                <w:rFonts w:ascii="Times New Roman"/>
              </w:rPr>
            </w:pPr>
            <w:r>
              <w:rPr>
                <w:rFonts w:ascii="Times New Roman"/>
              </w:rPr>
              <w:t>8</w:t>
            </w:r>
            <w:r>
              <w:rPr>
                <w:rFonts w:ascii="Times New Roman"/>
              </w:rPr>
              <w:t>～</w:t>
            </w:r>
            <w:r>
              <w:rPr>
                <w:rFonts w:ascii="Times New Roman"/>
              </w:rPr>
              <w:t>9</w:t>
            </w:r>
            <w:r>
              <w:rPr>
                <w:rFonts w:ascii="Times New Roman"/>
              </w:rPr>
              <w:t>档</w:t>
            </w:r>
          </w:p>
        </w:tc>
        <w:tc>
          <w:tcPr>
            <w:tcW w:w="1701" w:type="dxa"/>
            <w:shd w:val="clear" w:color="auto" w:fill="auto"/>
          </w:tcPr>
          <w:p w14:paraId="4169399A" w14:textId="77777777" w:rsidR="00FF380D" w:rsidRDefault="00BF6FD7">
            <w:pPr>
              <w:pStyle w:val="afffffffff2"/>
              <w:rPr>
                <w:rFonts w:ascii="Times New Roman"/>
              </w:rPr>
            </w:pPr>
            <w:r>
              <w:rPr>
                <w:rFonts w:ascii="Times New Roman"/>
              </w:rPr>
              <w:t>32</w:t>
            </w:r>
            <w:r>
              <w:rPr>
                <w:rFonts w:ascii="Times New Roman"/>
              </w:rPr>
              <w:t>～</w:t>
            </w:r>
            <w:r>
              <w:rPr>
                <w:rFonts w:ascii="Times New Roman"/>
              </w:rPr>
              <w:t>36</w:t>
            </w:r>
          </w:p>
        </w:tc>
        <w:tc>
          <w:tcPr>
            <w:tcW w:w="1406" w:type="dxa"/>
            <w:shd w:val="clear" w:color="auto" w:fill="auto"/>
            <w:vAlign w:val="center"/>
          </w:tcPr>
          <w:p w14:paraId="7CD38D34" w14:textId="77777777" w:rsidR="00FF380D" w:rsidRDefault="00BF6FD7">
            <w:pPr>
              <w:pStyle w:val="afffffffff2"/>
              <w:rPr>
                <w:rFonts w:ascii="Times New Roman"/>
              </w:rPr>
            </w:pPr>
            <w:r>
              <w:rPr>
                <w:rFonts w:ascii="Times New Roman"/>
              </w:rPr>
              <w:t>70</w:t>
            </w:r>
          </w:p>
        </w:tc>
      </w:tr>
    </w:tbl>
    <w:p w14:paraId="68EDA154" w14:textId="77777777" w:rsidR="00FF380D" w:rsidRDefault="00FF380D">
      <w:pPr>
        <w:pStyle w:val="affffe"/>
        <w:ind w:firstLine="420"/>
        <w:rPr>
          <w:rFonts w:ascii="Times New Roman"/>
        </w:rPr>
      </w:pPr>
    </w:p>
    <w:p w14:paraId="7F52F6DE" w14:textId="77777777" w:rsidR="00FF380D" w:rsidRDefault="00FF380D">
      <w:pPr>
        <w:pStyle w:val="affffe"/>
        <w:ind w:firstLine="420"/>
        <w:rPr>
          <w:rFonts w:ascii="Times New Roman"/>
        </w:rPr>
      </w:pPr>
    </w:p>
    <w:p w14:paraId="2CD59D4F" w14:textId="77777777" w:rsidR="00FF380D" w:rsidRDefault="00FF380D">
      <w:pPr>
        <w:pStyle w:val="affffe"/>
        <w:ind w:firstLine="420"/>
        <w:rPr>
          <w:rFonts w:ascii="Times New Roman"/>
        </w:rPr>
      </w:pPr>
    </w:p>
    <w:p w14:paraId="1A00A084" w14:textId="77777777" w:rsidR="00FF380D" w:rsidRDefault="00FF380D">
      <w:pPr>
        <w:pStyle w:val="affffe"/>
        <w:ind w:firstLine="420"/>
        <w:rPr>
          <w:rFonts w:ascii="Times New Roman"/>
        </w:rPr>
      </w:pPr>
    </w:p>
    <w:p w14:paraId="251AA000" w14:textId="77777777" w:rsidR="00FF380D" w:rsidRDefault="00FF380D">
      <w:pPr>
        <w:pStyle w:val="affffe"/>
        <w:ind w:firstLine="420"/>
        <w:rPr>
          <w:rFonts w:ascii="Times New Roman"/>
        </w:rPr>
        <w:sectPr w:rsidR="00FF380D">
          <w:pgSz w:w="11906" w:h="16838"/>
          <w:pgMar w:top="1928" w:right="1134" w:bottom="1134" w:left="1134" w:header="1418" w:footer="1134" w:gutter="284"/>
          <w:cols w:space="425"/>
          <w:formProt w:val="0"/>
          <w:docGrid w:type="lines" w:linePitch="312"/>
        </w:sectPr>
      </w:pPr>
    </w:p>
    <w:p w14:paraId="0978F4BF" w14:textId="77777777" w:rsidR="00FF380D" w:rsidRDefault="00FF380D">
      <w:pPr>
        <w:pStyle w:val="af8"/>
        <w:rPr>
          <w:rFonts w:ascii="Times New Roman" w:hAnsi="Times New Roman"/>
          <w:vanish w:val="0"/>
        </w:rPr>
      </w:pPr>
    </w:p>
    <w:p w14:paraId="00520793" w14:textId="77777777" w:rsidR="00FF380D" w:rsidRDefault="00FF380D">
      <w:pPr>
        <w:pStyle w:val="afe"/>
        <w:rPr>
          <w:rFonts w:ascii="Times New Roman"/>
          <w:vanish w:val="0"/>
        </w:rPr>
      </w:pPr>
    </w:p>
    <w:p w14:paraId="65F9511E" w14:textId="77777777" w:rsidR="00FF380D" w:rsidRDefault="00BF6FD7">
      <w:pPr>
        <w:pStyle w:val="aff3"/>
        <w:spacing w:after="156"/>
        <w:rPr>
          <w:rFonts w:ascii="Times New Roman"/>
        </w:rPr>
      </w:pPr>
      <w:r>
        <w:rPr>
          <w:rFonts w:ascii="Times New Roman"/>
        </w:rPr>
        <w:br/>
      </w:r>
      <w:bookmarkStart w:id="109" w:name="_Toc170069723"/>
      <w:bookmarkStart w:id="110" w:name="_Toc170073437"/>
      <w:bookmarkStart w:id="111" w:name="_Toc169975866"/>
      <w:bookmarkStart w:id="112" w:name="_Toc169787575"/>
      <w:bookmarkStart w:id="113" w:name="_Toc170349222"/>
      <w:r>
        <w:rPr>
          <w:rFonts w:ascii="Times New Roman"/>
        </w:rPr>
        <w:t>（资料性）</w:t>
      </w:r>
      <w:r>
        <w:rPr>
          <w:rFonts w:ascii="Times New Roman"/>
        </w:rPr>
        <w:br/>
      </w:r>
      <w:r>
        <w:rPr>
          <w:rFonts w:ascii="Times New Roman"/>
        </w:rPr>
        <w:t>气道湿化效果</w:t>
      </w:r>
      <w:bookmarkEnd w:id="109"/>
      <w:bookmarkEnd w:id="110"/>
      <w:bookmarkEnd w:id="111"/>
      <w:bookmarkEnd w:id="112"/>
      <w:bookmarkEnd w:id="113"/>
    </w:p>
    <w:p w14:paraId="28A9C704" w14:textId="77777777" w:rsidR="00FF380D" w:rsidRDefault="00BF6FD7">
      <w:pPr>
        <w:pStyle w:val="affffffffff1"/>
      </w:pPr>
      <w:bookmarkStart w:id="114" w:name="_Hlk169784958"/>
      <w:r>
        <w:t>痰液粘稠度</w:t>
      </w:r>
      <w:bookmarkEnd w:id="114"/>
      <w:r>
        <w:t>分级见表</w:t>
      </w:r>
      <w:r>
        <w:t>B.1</w:t>
      </w:r>
      <w:r>
        <w:rPr>
          <w:rFonts w:hint="eastAsia"/>
        </w:rPr>
        <w:t>。</w:t>
      </w:r>
    </w:p>
    <w:p w14:paraId="1444A186" w14:textId="77777777" w:rsidR="00FF380D" w:rsidRDefault="00BF6FD7">
      <w:pPr>
        <w:pStyle w:val="aff"/>
        <w:spacing w:before="156" w:after="156"/>
        <w:rPr>
          <w:rFonts w:ascii="Times New Roman"/>
        </w:rPr>
      </w:pPr>
      <w:r>
        <w:rPr>
          <w:rFonts w:ascii="Times New Roman"/>
        </w:rPr>
        <w:t>痰液粘稠度分级</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2410"/>
        <w:gridCol w:w="2551"/>
        <w:gridCol w:w="2965"/>
      </w:tblGrid>
      <w:tr w:rsidR="00FF380D" w14:paraId="5AA0C93C" w14:textId="77777777">
        <w:trPr>
          <w:tblHeader/>
          <w:jc w:val="center"/>
        </w:trPr>
        <w:tc>
          <w:tcPr>
            <w:tcW w:w="1408" w:type="dxa"/>
            <w:vMerge w:val="restart"/>
            <w:tcBorders>
              <w:top w:val="single" w:sz="8" w:space="0" w:color="auto"/>
              <w:bottom w:val="single" w:sz="4" w:space="0" w:color="auto"/>
              <w:tl2br w:val="single" w:sz="4" w:space="0" w:color="auto"/>
            </w:tcBorders>
            <w:shd w:val="clear" w:color="auto" w:fill="auto"/>
            <w:vAlign w:val="center"/>
          </w:tcPr>
          <w:p w14:paraId="27F54695" w14:textId="77777777" w:rsidR="00FF380D" w:rsidRDefault="00BF6FD7">
            <w:pPr>
              <w:pStyle w:val="afffffffff2"/>
              <w:rPr>
                <w:rFonts w:ascii="Times New Roman"/>
              </w:rPr>
            </w:pPr>
            <w:r>
              <w:rPr>
                <w:rFonts w:ascii="Times New Roman"/>
              </w:rPr>
              <w:t xml:space="preserve">     </w:t>
            </w:r>
            <w:r>
              <w:rPr>
                <w:rFonts w:ascii="Times New Roman"/>
              </w:rPr>
              <w:t>痰液</w:t>
            </w:r>
            <w:r>
              <w:rPr>
                <w:rFonts w:ascii="Times New Roman"/>
              </w:rPr>
              <w:t xml:space="preserve">   </w:t>
            </w:r>
          </w:p>
          <w:p w14:paraId="07A17EC0" w14:textId="77777777" w:rsidR="00FF380D" w:rsidRDefault="00BF6FD7">
            <w:pPr>
              <w:pStyle w:val="afffffffff2"/>
              <w:jc w:val="both"/>
              <w:rPr>
                <w:rFonts w:ascii="Times New Roman"/>
              </w:rPr>
            </w:pPr>
            <w:r>
              <w:rPr>
                <w:rFonts w:ascii="Times New Roman"/>
              </w:rPr>
              <w:t>项目</w:t>
            </w:r>
          </w:p>
        </w:tc>
        <w:tc>
          <w:tcPr>
            <w:tcW w:w="7926" w:type="dxa"/>
            <w:gridSpan w:val="3"/>
            <w:tcBorders>
              <w:top w:val="single" w:sz="8" w:space="0" w:color="auto"/>
              <w:bottom w:val="single" w:sz="8" w:space="0" w:color="auto"/>
            </w:tcBorders>
            <w:shd w:val="clear" w:color="auto" w:fill="auto"/>
            <w:vAlign w:val="center"/>
          </w:tcPr>
          <w:p w14:paraId="59883D34" w14:textId="77777777" w:rsidR="00FF380D" w:rsidRDefault="00BF6FD7">
            <w:pPr>
              <w:pStyle w:val="afffffffff2"/>
              <w:rPr>
                <w:rFonts w:ascii="Times New Roman"/>
              </w:rPr>
            </w:pPr>
            <w:r>
              <w:rPr>
                <w:rFonts w:ascii="Times New Roman"/>
              </w:rPr>
              <w:t>粘稠度分级</w:t>
            </w:r>
          </w:p>
        </w:tc>
      </w:tr>
      <w:tr w:rsidR="00FF380D" w14:paraId="337227BE" w14:textId="77777777">
        <w:trPr>
          <w:jc w:val="center"/>
        </w:trPr>
        <w:tc>
          <w:tcPr>
            <w:tcW w:w="1408" w:type="dxa"/>
            <w:vMerge/>
            <w:tcBorders>
              <w:top w:val="single" w:sz="4" w:space="0" w:color="auto"/>
              <w:bottom w:val="single" w:sz="4" w:space="0" w:color="auto"/>
              <w:tl2br w:val="single" w:sz="4" w:space="0" w:color="auto"/>
            </w:tcBorders>
            <w:shd w:val="clear" w:color="auto" w:fill="auto"/>
            <w:vAlign w:val="center"/>
          </w:tcPr>
          <w:p w14:paraId="6554D85D" w14:textId="77777777" w:rsidR="00FF380D" w:rsidRDefault="00FF380D">
            <w:pPr>
              <w:pStyle w:val="afffffffff2"/>
              <w:rPr>
                <w:rFonts w:ascii="Times New Roman"/>
              </w:rPr>
            </w:pPr>
          </w:p>
        </w:tc>
        <w:tc>
          <w:tcPr>
            <w:tcW w:w="2410" w:type="dxa"/>
            <w:tcBorders>
              <w:top w:val="single" w:sz="8" w:space="0" w:color="auto"/>
            </w:tcBorders>
            <w:shd w:val="clear" w:color="auto" w:fill="auto"/>
            <w:vAlign w:val="center"/>
          </w:tcPr>
          <w:p w14:paraId="02FD5243" w14:textId="77777777" w:rsidR="00FF380D" w:rsidRDefault="00BF6FD7">
            <w:pPr>
              <w:pStyle w:val="afffffffff2"/>
              <w:rPr>
                <w:rFonts w:ascii="Times New Roman"/>
              </w:rPr>
            </w:pPr>
            <w:r>
              <w:rPr>
                <w:rFonts w:ascii="Times New Roman"/>
              </w:rPr>
              <w:t>Ⅰ</w:t>
            </w:r>
            <w:r>
              <w:rPr>
                <w:rFonts w:ascii="Times New Roman"/>
              </w:rPr>
              <w:t>度（稀痰）</w:t>
            </w:r>
          </w:p>
        </w:tc>
        <w:tc>
          <w:tcPr>
            <w:tcW w:w="2551" w:type="dxa"/>
            <w:tcBorders>
              <w:top w:val="single" w:sz="8" w:space="0" w:color="auto"/>
            </w:tcBorders>
            <w:shd w:val="clear" w:color="auto" w:fill="auto"/>
            <w:vAlign w:val="center"/>
          </w:tcPr>
          <w:p w14:paraId="4B498C16" w14:textId="77777777" w:rsidR="00FF380D" w:rsidRDefault="00BF6FD7">
            <w:pPr>
              <w:pStyle w:val="afffffffff2"/>
              <w:rPr>
                <w:rFonts w:ascii="Times New Roman"/>
              </w:rPr>
            </w:pPr>
            <w:r>
              <w:rPr>
                <w:rFonts w:ascii="Times New Roman"/>
              </w:rPr>
              <w:t>Ⅱ</w:t>
            </w:r>
            <w:r>
              <w:rPr>
                <w:rFonts w:ascii="Times New Roman"/>
              </w:rPr>
              <w:t>度（中度粘痰）</w:t>
            </w:r>
          </w:p>
        </w:tc>
        <w:tc>
          <w:tcPr>
            <w:tcW w:w="2965" w:type="dxa"/>
            <w:tcBorders>
              <w:top w:val="single" w:sz="8" w:space="0" w:color="auto"/>
            </w:tcBorders>
            <w:shd w:val="clear" w:color="auto" w:fill="auto"/>
            <w:vAlign w:val="center"/>
          </w:tcPr>
          <w:p w14:paraId="5F90073A" w14:textId="77777777" w:rsidR="00FF380D" w:rsidRDefault="00BF6FD7">
            <w:pPr>
              <w:pStyle w:val="afffffffff2"/>
              <w:rPr>
                <w:rFonts w:ascii="Times New Roman"/>
              </w:rPr>
            </w:pPr>
            <w:r>
              <w:rPr>
                <w:rFonts w:ascii="Times New Roman"/>
              </w:rPr>
              <w:t>Ⅲ</w:t>
            </w:r>
            <w:r>
              <w:rPr>
                <w:rFonts w:ascii="Times New Roman"/>
              </w:rPr>
              <w:t>度（重度粘痰）</w:t>
            </w:r>
          </w:p>
        </w:tc>
      </w:tr>
      <w:tr w:rsidR="00FF380D" w14:paraId="22818D72" w14:textId="77777777">
        <w:trPr>
          <w:jc w:val="center"/>
        </w:trPr>
        <w:tc>
          <w:tcPr>
            <w:tcW w:w="1408" w:type="dxa"/>
            <w:tcBorders>
              <w:top w:val="single" w:sz="4" w:space="0" w:color="auto"/>
            </w:tcBorders>
            <w:shd w:val="clear" w:color="auto" w:fill="auto"/>
          </w:tcPr>
          <w:p w14:paraId="3D6B7E8A" w14:textId="77777777" w:rsidR="00FF380D" w:rsidRDefault="00BF6FD7">
            <w:pPr>
              <w:pStyle w:val="afffffffff2"/>
              <w:rPr>
                <w:rFonts w:ascii="Times New Roman"/>
              </w:rPr>
            </w:pPr>
            <w:r>
              <w:rPr>
                <w:rFonts w:ascii="Times New Roman"/>
              </w:rPr>
              <w:t>痰液性状</w:t>
            </w:r>
          </w:p>
        </w:tc>
        <w:tc>
          <w:tcPr>
            <w:tcW w:w="2410" w:type="dxa"/>
            <w:shd w:val="clear" w:color="auto" w:fill="auto"/>
            <w:vAlign w:val="center"/>
          </w:tcPr>
          <w:p w14:paraId="5FE237CB" w14:textId="77777777" w:rsidR="00FF380D" w:rsidRDefault="00BF6FD7">
            <w:pPr>
              <w:pStyle w:val="afffffffff2"/>
              <w:rPr>
                <w:rFonts w:ascii="Times New Roman"/>
              </w:rPr>
            </w:pPr>
            <w:r>
              <w:rPr>
                <w:rFonts w:ascii="Times New Roman"/>
              </w:rPr>
              <w:t>稀痰</w:t>
            </w:r>
          </w:p>
        </w:tc>
        <w:tc>
          <w:tcPr>
            <w:tcW w:w="2551" w:type="dxa"/>
            <w:shd w:val="clear" w:color="auto" w:fill="auto"/>
            <w:vAlign w:val="center"/>
          </w:tcPr>
          <w:p w14:paraId="0483416A" w14:textId="77777777" w:rsidR="00FF380D" w:rsidRDefault="00BF6FD7">
            <w:pPr>
              <w:pStyle w:val="afffffffff2"/>
              <w:rPr>
                <w:rFonts w:ascii="Times New Roman"/>
              </w:rPr>
            </w:pPr>
            <w:r>
              <w:rPr>
                <w:rFonts w:ascii="Times New Roman"/>
              </w:rPr>
              <w:t>较</w:t>
            </w:r>
            <w:r>
              <w:rPr>
                <w:rFonts w:ascii="Times New Roman"/>
              </w:rPr>
              <w:t>Ⅰ</w:t>
            </w:r>
            <w:r>
              <w:rPr>
                <w:rFonts w:ascii="Times New Roman"/>
              </w:rPr>
              <w:t>度粘稠</w:t>
            </w:r>
          </w:p>
        </w:tc>
        <w:tc>
          <w:tcPr>
            <w:tcW w:w="2965" w:type="dxa"/>
            <w:shd w:val="clear" w:color="auto" w:fill="auto"/>
            <w:vAlign w:val="center"/>
          </w:tcPr>
          <w:p w14:paraId="3A712ABE" w14:textId="77777777" w:rsidR="00FF380D" w:rsidRDefault="00BF6FD7">
            <w:pPr>
              <w:pStyle w:val="afffffffff2"/>
              <w:rPr>
                <w:rFonts w:ascii="Times New Roman"/>
              </w:rPr>
            </w:pPr>
            <w:r>
              <w:rPr>
                <w:rFonts w:ascii="Times New Roman"/>
              </w:rPr>
              <w:t>明显粘稠</w:t>
            </w:r>
          </w:p>
        </w:tc>
      </w:tr>
      <w:tr w:rsidR="00FF380D" w14:paraId="444F31DD" w14:textId="77777777">
        <w:trPr>
          <w:jc w:val="center"/>
        </w:trPr>
        <w:tc>
          <w:tcPr>
            <w:tcW w:w="1408" w:type="dxa"/>
            <w:shd w:val="clear" w:color="auto" w:fill="auto"/>
          </w:tcPr>
          <w:p w14:paraId="5F1C20C2" w14:textId="77777777" w:rsidR="00FF380D" w:rsidRDefault="00BF6FD7">
            <w:pPr>
              <w:pStyle w:val="afffffffff2"/>
              <w:rPr>
                <w:rFonts w:ascii="Times New Roman"/>
              </w:rPr>
            </w:pPr>
            <w:r>
              <w:rPr>
                <w:rFonts w:ascii="Times New Roman"/>
              </w:rPr>
              <w:t>痰液颜色</w:t>
            </w:r>
          </w:p>
        </w:tc>
        <w:tc>
          <w:tcPr>
            <w:tcW w:w="2410" w:type="dxa"/>
            <w:shd w:val="clear" w:color="auto" w:fill="auto"/>
            <w:vAlign w:val="center"/>
          </w:tcPr>
          <w:p w14:paraId="5521A437" w14:textId="77777777" w:rsidR="00FF380D" w:rsidRDefault="00BF6FD7">
            <w:pPr>
              <w:pStyle w:val="afffffffff2"/>
              <w:rPr>
                <w:rFonts w:ascii="Times New Roman"/>
              </w:rPr>
            </w:pPr>
            <w:r>
              <w:rPr>
                <w:rFonts w:ascii="Times New Roman"/>
              </w:rPr>
              <w:t>米汤或白色泡沫状</w:t>
            </w:r>
          </w:p>
        </w:tc>
        <w:tc>
          <w:tcPr>
            <w:tcW w:w="2551" w:type="dxa"/>
            <w:shd w:val="clear" w:color="auto" w:fill="auto"/>
            <w:vAlign w:val="center"/>
          </w:tcPr>
          <w:p w14:paraId="06A5C7D9" w14:textId="77777777" w:rsidR="00FF380D" w:rsidRDefault="00BF6FD7">
            <w:pPr>
              <w:pStyle w:val="afffffffff2"/>
              <w:rPr>
                <w:rFonts w:ascii="Times New Roman"/>
              </w:rPr>
            </w:pPr>
            <w:r>
              <w:rPr>
                <w:rFonts w:ascii="Times New Roman"/>
              </w:rPr>
              <w:t>白色或黄白色粘痰</w:t>
            </w:r>
          </w:p>
        </w:tc>
        <w:tc>
          <w:tcPr>
            <w:tcW w:w="2965" w:type="dxa"/>
            <w:shd w:val="clear" w:color="auto" w:fill="auto"/>
            <w:vAlign w:val="center"/>
          </w:tcPr>
          <w:p w14:paraId="20F07898" w14:textId="77777777" w:rsidR="00FF380D" w:rsidRDefault="00BF6FD7">
            <w:pPr>
              <w:pStyle w:val="afffffffff2"/>
              <w:rPr>
                <w:rFonts w:ascii="Times New Roman"/>
              </w:rPr>
            </w:pPr>
            <w:r>
              <w:rPr>
                <w:rFonts w:ascii="Times New Roman"/>
              </w:rPr>
              <w:t>黄色伴血丝痰、血痰</w:t>
            </w:r>
          </w:p>
        </w:tc>
      </w:tr>
      <w:tr w:rsidR="00FF380D" w14:paraId="3973B4E0" w14:textId="77777777">
        <w:trPr>
          <w:jc w:val="center"/>
        </w:trPr>
        <w:tc>
          <w:tcPr>
            <w:tcW w:w="1408" w:type="dxa"/>
            <w:shd w:val="clear" w:color="auto" w:fill="auto"/>
          </w:tcPr>
          <w:p w14:paraId="2D38D28A" w14:textId="77777777" w:rsidR="00FF380D" w:rsidRDefault="00BF6FD7">
            <w:pPr>
              <w:pStyle w:val="afffffffff2"/>
              <w:rPr>
                <w:rFonts w:ascii="Times New Roman"/>
              </w:rPr>
            </w:pPr>
            <w:r>
              <w:rPr>
                <w:rFonts w:ascii="Times New Roman"/>
              </w:rPr>
              <w:t>能否咳出</w:t>
            </w:r>
          </w:p>
        </w:tc>
        <w:tc>
          <w:tcPr>
            <w:tcW w:w="2410" w:type="dxa"/>
            <w:shd w:val="clear" w:color="auto" w:fill="auto"/>
            <w:vAlign w:val="center"/>
          </w:tcPr>
          <w:p w14:paraId="77F1B725" w14:textId="77777777" w:rsidR="00FF380D" w:rsidRDefault="00BF6FD7">
            <w:pPr>
              <w:pStyle w:val="afffffffff2"/>
              <w:rPr>
                <w:rFonts w:ascii="Times New Roman"/>
              </w:rPr>
            </w:pPr>
            <w:r>
              <w:rPr>
                <w:rFonts w:ascii="Times New Roman"/>
              </w:rPr>
              <w:t>易咳出或吸出</w:t>
            </w:r>
          </w:p>
        </w:tc>
        <w:tc>
          <w:tcPr>
            <w:tcW w:w="2551" w:type="dxa"/>
            <w:shd w:val="clear" w:color="auto" w:fill="auto"/>
            <w:vAlign w:val="center"/>
          </w:tcPr>
          <w:p w14:paraId="0F0BFD6E" w14:textId="77777777" w:rsidR="00FF380D" w:rsidRDefault="00BF6FD7">
            <w:pPr>
              <w:pStyle w:val="afffffffff2"/>
              <w:rPr>
                <w:rFonts w:ascii="Times New Roman"/>
              </w:rPr>
            </w:pPr>
            <w:r>
              <w:rPr>
                <w:rFonts w:ascii="Times New Roman"/>
              </w:rPr>
              <w:t>用力咳</w:t>
            </w:r>
          </w:p>
        </w:tc>
        <w:tc>
          <w:tcPr>
            <w:tcW w:w="2965" w:type="dxa"/>
            <w:shd w:val="clear" w:color="auto" w:fill="auto"/>
            <w:vAlign w:val="center"/>
          </w:tcPr>
          <w:p w14:paraId="5A062985" w14:textId="77777777" w:rsidR="00FF380D" w:rsidRDefault="00BF6FD7">
            <w:pPr>
              <w:pStyle w:val="afffffffff2"/>
              <w:rPr>
                <w:rFonts w:ascii="Times New Roman"/>
              </w:rPr>
            </w:pPr>
            <w:r>
              <w:rPr>
                <w:rFonts w:ascii="Times New Roman"/>
              </w:rPr>
              <w:t>不易咳出</w:t>
            </w:r>
          </w:p>
        </w:tc>
      </w:tr>
      <w:tr w:rsidR="00FF380D" w14:paraId="7AF18E65" w14:textId="77777777">
        <w:trPr>
          <w:jc w:val="center"/>
        </w:trPr>
        <w:tc>
          <w:tcPr>
            <w:tcW w:w="1408" w:type="dxa"/>
            <w:shd w:val="clear" w:color="auto" w:fill="auto"/>
          </w:tcPr>
          <w:p w14:paraId="26EEBBE2" w14:textId="77777777" w:rsidR="00FF380D" w:rsidRDefault="00BF6FD7">
            <w:pPr>
              <w:pStyle w:val="afffffffff2"/>
              <w:rPr>
                <w:rFonts w:ascii="Times New Roman"/>
              </w:rPr>
            </w:pPr>
            <w:r>
              <w:rPr>
                <w:rFonts w:ascii="Times New Roman"/>
              </w:rPr>
              <w:t>吸痰后玻璃头内壁痰液滞留情况</w:t>
            </w:r>
          </w:p>
        </w:tc>
        <w:tc>
          <w:tcPr>
            <w:tcW w:w="2410" w:type="dxa"/>
            <w:shd w:val="clear" w:color="auto" w:fill="auto"/>
            <w:vAlign w:val="center"/>
          </w:tcPr>
          <w:p w14:paraId="2FAAA405" w14:textId="77777777" w:rsidR="00FF380D" w:rsidRDefault="00BF6FD7">
            <w:pPr>
              <w:pStyle w:val="afffffffff2"/>
              <w:rPr>
                <w:rFonts w:ascii="Times New Roman"/>
              </w:rPr>
            </w:pPr>
            <w:r>
              <w:rPr>
                <w:rFonts w:ascii="Times New Roman"/>
              </w:rPr>
              <w:t>吸痰管内壁上无痰液滞留</w:t>
            </w:r>
          </w:p>
        </w:tc>
        <w:tc>
          <w:tcPr>
            <w:tcW w:w="2551" w:type="dxa"/>
            <w:shd w:val="clear" w:color="auto" w:fill="auto"/>
            <w:vAlign w:val="center"/>
          </w:tcPr>
          <w:p w14:paraId="40632244" w14:textId="77777777" w:rsidR="00FF380D" w:rsidRDefault="00BF6FD7">
            <w:pPr>
              <w:pStyle w:val="afffffffff2"/>
              <w:rPr>
                <w:rFonts w:ascii="Times New Roman"/>
              </w:rPr>
            </w:pPr>
            <w:r>
              <w:rPr>
                <w:rFonts w:ascii="Times New Roman"/>
              </w:rPr>
              <w:t>吸痰后有少量痰液在内壁滞留，但容易被水冲净</w:t>
            </w:r>
          </w:p>
        </w:tc>
        <w:tc>
          <w:tcPr>
            <w:tcW w:w="2965" w:type="dxa"/>
            <w:shd w:val="clear" w:color="auto" w:fill="auto"/>
            <w:vAlign w:val="center"/>
          </w:tcPr>
          <w:p w14:paraId="36266B5D" w14:textId="77777777" w:rsidR="00FF380D" w:rsidRDefault="00BF6FD7">
            <w:pPr>
              <w:pStyle w:val="afffffffff2"/>
              <w:rPr>
                <w:rFonts w:ascii="Times New Roman"/>
              </w:rPr>
            </w:pPr>
            <w:r>
              <w:rPr>
                <w:rFonts w:ascii="Times New Roman"/>
              </w:rPr>
              <w:t>吸痰管内壁上常滞留大量痰液且不易冲净，吸痰管常因负压过大而塌陷</w:t>
            </w:r>
          </w:p>
        </w:tc>
      </w:tr>
    </w:tbl>
    <w:p w14:paraId="1FF0C110" w14:textId="77777777" w:rsidR="00FF380D" w:rsidRDefault="00FF380D">
      <w:pPr>
        <w:pStyle w:val="affffffffff1"/>
        <w:numPr>
          <w:ilvl w:val="0"/>
          <w:numId w:val="0"/>
        </w:numPr>
      </w:pPr>
    </w:p>
    <w:p w14:paraId="722B4CC4" w14:textId="77777777" w:rsidR="00FF380D" w:rsidRDefault="00FF380D">
      <w:pPr>
        <w:pStyle w:val="affffe"/>
        <w:ind w:firstLineChars="0" w:firstLine="0"/>
        <w:rPr>
          <w:rFonts w:ascii="Times New Roman"/>
        </w:rPr>
      </w:pPr>
    </w:p>
    <w:p w14:paraId="022CDFC3" w14:textId="77777777" w:rsidR="00FF380D" w:rsidRDefault="00BF6FD7">
      <w:pPr>
        <w:pStyle w:val="affffffffff1"/>
        <w:rPr>
          <w:rFonts w:ascii="Times New Roman"/>
        </w:rPr>
      </w:pPr>
      <w:r>
        <w:t>气道湿化满意度见表</w:t>
      </w:r>
      <w:r>
        <w:t>B.</w:t>
      </w:r>
      <w:r>
        <w:rPr>
          <w:rFonts w:ascii="Times New Roman" w:hint="eastAsia"/>
        </w:rPr>
        <w:t>2</w:t>
      </w:r>
      <w:r>
        <w:rPr>
          <w:rFonts w:ascii="Times New Roman" w:hint="eastAsia"/>
        </w:rPr>
        <w:t>。</w:t>
      </w:r>
    </w:p>
    <w:p w14:paraId="0E90E654" w14:textId="77777777" w:rsidR="00FF380D" w:rsidRDefault="00BF6FD7">
      <w:pPr>
        <w:pStyle w:val="aff"/>
        <w:spacing w:before="156" w:after="156"/>
        <w:rPr>
          <w:rFonts w:ascii="Times New Roman"/>
        </w:rPr>
      </w:pPr>
      <w:r>
        <w:rPr>
          <w:rFonts w:ascii="Times New Roman"/>
        </w:rPr>
        <w:t>气道湿化满意度</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58"/>
        <w:gridCol w:w="7076"/>
      </w:tblGrid>
      <w:tr w:rsidR="00FF380D" w14:paraId="5D691025" w14:textId="77777777">
        <w:trPr>
          <w:tblHeader/>
          <w:jc w:val="center"/>
        </w:trPr>
        <w:tc>
          <w:tcPr>
            <w:tcW w:w="2258" w:type="dxa"/>
            <w:tcBorders>
              <w:top w:val="single" w:sz="8" w:space="0" w:color="auto"/>
              <w:bottom w:val="single" w:sz="8" w:space="0" w:color="auto"/>
            </w:tcBorders>
            <w:shd w:val="clear" w:color="auto" w:fill="auto"/>
            <w:vAlign w:val="center"/>
          </w:tcPr>
          <w:p w14:paraId="67E0D79E" w14:textId="77777777" w:rsidR="00FF380D" w:rsidRDefault="00BF6FD7">
            <w:pPr>
              <w:pStyle w:val="afffffffff2"/>
              <w:rPr>
                <w:rFonts w:ascii="Times New Roman"/>
              </w:rPr>
            </w:pPr>
            <w:r>
              <w:rPr>
                <w:rFonts w:ascii="Times New Roman"/>
              </w:rPr>
              <w:t>气道湿化效果</w:t>
            </w:r>
          </w:p>
        </w:tc>
        <w:tc>
          <w:tcPr>
            <w:tcW w:w="7076" w:type="dxa"/>
            <w:tcBorders>
              <w:top w:val="single" w:sz="8" w:space="0" w:color="auto"/>
              <w:bottom w:val="single" w:sz="8" w:space="0" w:color="auto"/>
            </w:tcBorders>
            <w:shd w:val="clear" w:color="auto" w:fill="auto"/>
            <w:vAlign w:val="center"/>
          </w:tcPr>
          <w:p w14:paraId="37BCB499" w14:textId="77777777" w:rsidR="00FF380D" w:rsidRDefault="00BF6FD7">
            <w:pPr>
              <w:pStyle w:val="afffffffff2"/>
              <w:rPr>
                <w:rFonts w:ascii="Times New Roman"/>
              </w:rPr>
            </w:pPr>
            <w:r>
              <w:rPr>
                <w:rFonts w:ascii="Times New Roman"/>
              </w:rPr>
              <w:t>特点</w:t>
            </w:r>
          </w:p>
        </w:tc>
      </w:tr>
      <w:tr w:rsidR="00FF380D" w14:paraId="7CA96AE6" w14:textId="77777777">
        <w:trPr>
          <w:jc w:val="center"/>
        </w:trPr>
        <w:tc>
          <w:tcPr>
            <w:tcW w:w="2258" w:type="dxa"/>
            <w:vMerge w:val="restart"/>
            <w:tcBorders>
              <w:top w:val="single" w:sz="8" w:space="0" w:color="auto"/>
            </w:tcBorders>
            <w:shd w:val="clear" w:color="auto" w:fill="auto"/>
            <w:vAlign w:val="center"/>
          </w:tcPr>
          <w:p w14:paraId="229D4EFC" w14:textId="77777777" w:rsidR="00FF380D" w:rsidRDefault="00BF6FD7">
            <w:pPr>
              <w:pStyle w:val="afffffffff2"/>
              <w:rPr>
                <w:rFonts w:ascii="Times New Roman"/>
              </w:rPr>
            </w:pPr>
            <w:r>
              <w:rPr>
                <w:rFonts w:ascii="Times New Roman"/>
              </w:rPr>
              <w:t>湿化满意</w:t>
            </w:r>
          </w:p>
        </w:tc>
        <w:tc>
          <w:tcPr>
            <w:tcW w:w="7076" w:type="dxa"/>
            <w:tcBorders>
              <w:top w:val="single" w:sz="8" w:space="0" w:color="auto"/>
            </w:tcBorders>
            <w:shd w:val="clear" w:color="auto" w:fill="auto"/>
            <w:vAlign w:val="center"/>
          </w:tcPr>
          <w:p w14:paraId="07EBD079" w14:textId="77777777" w:rsidR="00FF380D" w:rsidRDefault="00BF6FD7">
            <w:pPr>
              <w:pStyle w:val="afffffffff2"/>
              <w:rPr>
                <w:rFonts w:ascii="Times New Roman"/>
              </w:rPr>
            </w:pPr>
            <w:r>
              <w:rPr>
                <w:rFonts w:ascii="Times New Roman"/>
              </w:rPr>
              <w:t>痰液稀薄，能顺利吸出或者咳出；</w:t>
            </w:r>
          </w:p>
        </w:tc>
      </w:tr>
      <w:tr w:rsidR="00FF380D" w14:paraId="5BFDAD70" w14:textId="77777777">
        <w:trPr>
          <w:jc w:val="center"/>
        </w:trPr>
        <w:tc>
          <w:tcPr>
            <w:tcW w:w="2258" w:type="dxa"/>
            <w:vMerge/>
            <w:shd w:val="clear" w:color="auto" w:fill="auto"/>
            <w:vAlign w:val="center"/>
          </w:tcPr>
          <w:p w14:paraId="0A76FB8F" w14:textId="77777777" w:rsidR="00FF380D" w:rsidRDefault="00FF380D">
            <w:pPr>
              <w:pStyle w:val="afffffffff2"/>
              <w:rPr>
                <w:rFonts w:ascii="Times New Roman"/>
              </w:rPr>
            </w:pPr>
          </w:p>
        </w:tc>
        <w:tc>
          <w:tcPr>
            <w:tcW w:w="7076" w:type="dxa"/>
            <w:shd w:val="clear" w:color="auto" w:fill="auto"/>
            <w:vAlign w:val="center"/>
          </w:tcPr>
          <w:p w14:paraId="119D561F" w14:textId="77777777" w:rsidR="00FF380D" w:rsidRDefault="00BF6FD7">
            <w:pPr>
              <w:pStyle w:val="afffffffff2"/>
              <w:rPr>
                <w:rFonts w:ascii="Times New Roman"/>
              </w:rPr>
            </w:pPr>
            <w:r>
              <w:rPr>
                <w:rFonts w:ascii="Times New Roman"/>
              </w:rPr>
              <w:t>人工气道内无痰痂；</w:t>
            </w:r>
          </w:p>
        </w:tc>
      </w:tr>
      <w:tr w:rsidR="00FF380D" w14:paraId="40FEC2BB" w14:textId="77777777">
        <w:trPr>
          <w:jc w:val="center"/>
        </w:trPr>
        <w:tc>
          <w:tcPr>
            <w:tcW w:w="2258" w:type="dxa"/>
            <w:vMerge/>
            <w:shd w:val="clear" w:color="auto" w:fill="auto"/>
            <w:vAlign w:val="center"/>
          </w:tcPr>
          <w:p w14:paraId="2DF39B26" w14:textId="77777777" w:rsidR="00FF380D" w:rsidRDefault="00FF380D">
            <w:pPr>
              <w:pStyle w:val="afffffffff2"/>
              <w:rPr>
                <w:rFonts w:ascii="Times New Roman"/>
              </w:rPr>
            </w:pPr>
          </w:p>
        </w:tc>
        <w:tc>
          <w:tcPr>
            <w:tcW w:w="7076" w:type="dxa"/>
            <w:shd w:val="clear" w:color="auto" w:fill="auto"/>
            <w:vAlign w:val="center"/>
          </w:tcPr>
          <w:p w14:paraId="7593C523" w14:textId="77777777" w:rsidR="00FF380D" w:rsidRDefault="00BF6FD7">
            <w:pPr>
              <w:pStyle w:val="afffffffff2"/>
              <w:rPr>
                <w:rFonts w:ascii="Times New Roman"/>
              </w:rPr>
            </w:pPr>
            <w:r>
              <w:rPr>
                <w:rFonts w:ascii="Times New Roman"/>
              </w:rPr>
              <w:t>听诊气道内无干鸣音或大量的痰鸣音；</w:t>
            </w:r>
          </w:p>
        </w:tc>
      </w:tr>
      <w:tr w:rsidR="00FF380D" w14:paraId="3A172965" w14:textId="77777777">
        <w:trPr>
          <w:jc w:val="center"/>
        </w:trPr>
        <w:tc>
          <w:tcPr>
            <w:tcW w:w="2258" w:type="dxa"/>
            <w:vMerge/>
            <w:shd w:val="clear" w:color="auto" w:fill="auto"/>
            <w:vAlign w:val="center"/>
          </w:tcPr>
          <w:p w14:paraId="088152E2" w14:textId="77777777" w:rsidR="00FF380D" w:rsidRDefault="00FF380D">
            <w:pPr>
              <w:pStyle w:val="afffffffff2"/>
              <w:rPr>
                <w:rFonts w:ascii="Times New Roman"/>
              </w:rPr>
            </w:pPr>
          </w:p>
        </w:tc>
        <w:tc>
          <w:tcPr>
            <w:tcW w:w="7076" w:type="dxa"/>
            <w:shd w:val="clear" w:color="auto" w:fill="auto"/>
            <w:vAlign w:val="center"/>
          </w:tcPr>
          <w:p w14:paraId="64555E7F" w14:textId="77777777" w:rsidR="00FF380D" w:rsidRDefault="00BF6FD7">
            <w:pPr>
              <w:pStyle w:val="afffffffff2"/>
              <w:rPr>
                <w:rFonts w:ascii="Times New Roman"/>
              </w:rPr>
            </w:pPr>
            <w:r>
              <w:rPr>
                <w:rFonts w:ascii="Times New Roman"/>
              </w:rPr>
              <w:t>呼吸道通畅，患者安静。</w:t>
            </w:r>
          </w:p>
        </w:tc>
      </w:tr>
      <w:tr w:rsidR="00FF380D" w14:paraId="00DD6DEC" w14:textId="77777777">
        <w:trPr>
          <w:jc w:val="center"/>
        </w:trPr>
        <w:tc>
          <w:tcPr>
            <w:tcW w:w="2258" w:type="dxa"/>
            <w:vMerge w:val="restart"/>
            <w:shd w:val="clear" w:color="auto" w:fill="auto"/>
            <w:vAlign w:val="center"/>
          </w:tcPr>
          <w:p w14:paraId="259BD9D1" w14:textId="77777777" w:rsidR="00FF380D" w:rsidRDefault="00BF6FD7">
            <w:pPr>
              <w:pStyle w:val="afffffffff2"/>
              <w:rPr>
                <w:rFonts w:ascii="Times New Roman"/>
              </w:rPr>
            </w:pPr>
            <w:r>
              <w:rPr>
                <w:rFonts w:ascii="Times New Roman"/>
              </w:rPr>
              <w:t>湿化不足</w:t>
            </w:r>
          </w:p>
        </w:tc>
        <w:tc>
          <w:tcPr>
            <w:tcW w:w="7076" w:type="dxa"/>
            <w:shd w:val="clear" w:color="auto" w:fill="auto"/>
            <w:vAlign w:val="center"/>
          </w:tcPr>
          <w:p w14:paraId="66FFDD66" w14:textId="77777777" w:rsidR="00FF380D" w:rsidRDefault="00BF6FD7">
            <w:pPr>
              <w:pStyle w:val="afffffffff2"/>
              <w:rPr>
                <w:rFonts w:ascii="Times New Roman"/>
              </w:rPr>
            </w:pPr>
            <w:r>
              <w:rPr>
                <w:rFonts w:ascii="Times New Roman"/>
              </w:rPr>
              <w:t>痰液</w:t>
            </w:r>
            <w:proofErr w:type="gramStart"/>
            <w:r>
              <w:rPr>
                <w:rFonts w:ascii="Times New Roman"/>
              </w:rPr>
              <w:t>黏</w:t>
            </w:r>
            <w:proofErr w:type="gramEnd"/>
            <w:r>
              <w:rPr>
                <w:rFonts w:ascii="Times New Roman"/>
              </w:rPr>
              <w:t>稠，不易咳出或者吸出；</w:t>
            </w:r>
          </w:p>
        </w:tc>
      </w:tr>
      <w:tr w:rsidR="00FF380D" w14:paraId="5996C003" w14:textId="77777777">
        <w:trPr>
          <w:jc w:val="center"/>
        </w:trPr>
        <w:tc>
          <w:tcPr>
            <w:tcW w:w="2258" w:type="dxa"/>
            <w:vMerge/>
            <w:shd w:val="clear" w:color="auto" w:fill="auto"/>
            <w:vAlign w:val="center"/>
          </w:tcPr>
          <w:p w14:paraId="49CE9E5F" w14:textId="77777777" w:rsidR="00FF380D" w:rsidRDefault="00FF380D">
            <w:pPr>
              <w:pStyle w:val="afffffffff2"/>
              <w:rPr>
                <w:rFonts w:ascii="Times New Roman"/>
              </w:rPr>
            </w:pPr>
          </w:p>
        </w:tc>
        <w:tc>
          <w:tcPr>
            <w:tcW w:w="7076" w:type="dxa"/>
            <w:shd w:val="clear" w:color="auto" w:fill="auto"/>
            <w:vAlign w:val="center"/>
          </w:tcPr>
          <w:p w14:paraId="169E7FBA" w14:textId="77777777" w:rsidR="00FF380D" w:rsidRDefault="00BF6FD7">
            <w:pPr>
              <w:pStyle w:val="afffffffff2"/>
              <w:rPr>
                <w:rFonts w:ascii="Times New Roman"/>
              </w:rPr>
            </w:pPr>
            <w:r>
              <w:rPr>
                <w:rFonts w:ascii="Times New Roman"/>
              </w:rPr>
              <w:t>听诊气道内有干鸣音；</w:t>
            </w:r>
          </w:p>
        </w:tc>
      </w:tr>
      <w:tr w:rsidR="00FF380D" w14:paraId="26E1D4CE" w14:textId="77777777">
        <w:trPr>
          <w:jc w:val="center"/>
        </w:trPr>
        <w:tc>
          <w:tcPr>
            <w:tcW w:w="2258" w:type="dxa"/>
            <w:vMerge/>
            <w:shd w:val="clear" w:color="auto" w:fill="auto"/>
            <w:vAlign w:val="center"/>
          </w:tcPr>
          <w:p w14:paraId="07510AD6" w14:textId="77777777" w:rsidR="00FF380D" w:rsidRDefault="00FF380D">
            <w:pPr>
              <w:pStyle w:val="afffffffff2"/>
              <w:rPr>
                <w:rFonts w:ascii="Times New Roman"/>
              </w:rPr>
            </w:pPr>
          </w:p>
        </w:tc>
        <w:tc>
          <w:tcPr>
            <w:tcW w:w="7076" w:type="dxa"/>
            <w:shd w:val="clear" w:color="auto" w:fill="auto"/>
            <w:vAlign w:val="center"/>
          </w:tcPr>
          <w:p w14:paraId="4B195BC1" w14:textId="77777777" w:rsidR="00FF380D" w:rsidRDefault="00BF6FD7">
            <w:pPr>
              <w:pStyle w:val="afffffffff2"/>
              <w:rPr>
                <w:rFonts w:ascii="Times New Roman"/>
              </w:rPr>
            </w:pPr>
            <w:r>
              <w:rPr>
                <w:rFonts w:ascii="Times New Roman"/>
              </w:rPr>
              <w:t>人工气道内可形成痰痂；</w:t>
            </w:r>
          </w:p>
        </w:tc>
      </w:tr>
      <w:tr w:rsidR="00FF380D" w14:paraId="757863F5" w14:textId="77777777">
        <w:trPr>
          <w:jc w:val="center"/>
        </w:trPr>
        <w:tc>
          <w:tcPr>
            <w:tcW w:w="2258" w:type="dxa"/>
            <w:vMerge/>
            <w:shd w:val="clear" w:color="auto" w:fill="auto"/>
            <w:vAlign w:val="center"/>
          </w:tcPr>
          <w:p w14:paraId="40ADA692" w14:textId="77777777" w:rsidR="00FF380D" w:rsidRDefault="00FF380D">
            <w:pPr>
              <w:pStyle w:val="afffffffff2"/>
              <w:rPr>
                <w:rFonts w:ascii="Times New Roman"/>
              </w:rPr>
            </w:pPr>
          </w:p>
        </w:tc>
        <w:tc>
          <w:tcPr>
            <w:tcW w:w="7076" w:type="dxa"/>
            <w:shd w:val="clear" w:color="auto" w:fill="auto"/>
            <w:vAlign w:val="center"/>
          </w:tcPr>
          <w:p w14:paraId="60DC10AB" w14:textId="77777777" w:rsidR="00FF380D" w:rsidRDefault="00BF6FD7">
            <w:pPr>
              <w:pStyle w:val="afffffffff2"/>
              <w:rPr>
                <w:rFonts w:ascii="Times New Roman"/>
              </w:rPr>
            </w:pPr>
            <w:r>
              <w:rPr>
                <w:rFonts w:ascii="Times New Roman" w:hint="eastAsia"/>
              </w:rPr>
              <w:t>患</w:t>
            </w:r>
            <w:r>
              <w:rPr>
                <w:rFonts w:ascii="Times New Roman"/>
              </w:rPr>
              <w:t>者可出现突然的吸气性呼吸困难、烦躁、发绀及脉搏血氧饱和度下降等。</w:t>
            </w:r>
          </w:p>
        </w:tc>
      </w:tr>
      <w:tr w:rsidR="00FF380D" w14:paraId="118473A3" w14:textId="77777777">
        <w:trPr>
          <w:jc w:val="center"/>
        </w:trPr>
        <w:tc>
          <w:tcPr>
            <w:tcW w:w="2258" w:type="dxa"/>
            <w:vMerge w:val="restart"/>
            <w:shd w:val="clear" w:color="auto" w:fill="auto"/>
            <w:vAlign w:val="center"/>
          </w:tcPr>
          <w:p w14:paraId="269FA72A" w14:textId="77777777" w:rsidR="00FF380D" w:rsidRDefault="00BF6FD7">
            <w:pPr>
              <w:pStyle w:val="afffffffff2"/>
              <w:rPr>
                <w:rFonts w:ascii="Times New Roman"/>
              </w:rPr>
            </w:pPr>
            <w:r>
              <w:rPr>
                <w:rFonts w:ascii="Times New Roman"/>
              </w:rPr>
              <w:t>湿化过度</w:t>
            </w:r>
          </w:p>
        </w:tc>
        <w:tc>
          <w:tcPr>
            <w:tcW w:w="7076" w:type="dxa"/>
            <w:shd w:val="clear" w:color="auto" w:fill="auto"/>
            <w:vAlign w:val="center"/>
          </w:tcPr>
          <w:p w14:paraId="55DCC528" w14:textId="77777777" w:rsidR="00FF380D" w:rsidRDefault="00BF6FD7">
            <w:pPr>
              <w:pStyle w:val="afffffffff2"/>
              <w:rPr>
                <w:rFonts w:ascii="Times New Roman"/>
              </w:rPr>
            </w:pPr>
            <w:r>
              <w:rPr>
                <w:rFonts w:ascii="Times New Roman"/>
              </w:rPr>
              <w:t>痰液过度稀薄，需不断吸引；</w:t>
            </w:r>
          </w:p>
        </w:tc>
      </w:tr>
      <w:tr w:rsidR="00FF380D" w14:paraId="31396E3C" w14:textId="77777777">
        <w:trPr>
          <w:jc w:val="center"/>
        </w:trPr>
        <w:tc>
          <w:tcPr>
            <w:tcW w:w="2258" w:type="dxa"/>
            <w:vMerge/>
            <w:shd w:val="clear" w:color="auto" w:fill="auto"/>
            <w:vAlign w:val="center"/>
          </w:tcPr>
          <w:p w14:paraId="21550178" w14:textId="77777777" w:rsidR="00FF380D" w:rsidRDefault="00FF380D">
            <w:pPr>
              <w:pStyle w:val="afffffffff2"/>
              <w:rPr>
                <w:rFonts w:ascii="Times New Roman"/>
              </w:rPr>
            </w:pPr>
          </w:p>
        </w:tc>
        <w:tc>
          <w:tcPr>
            <w:tcW w:w="7076" w:type="dxa"/>
            <w:shd w:val="clear" w:color="auto" w:fill="auto"/>
            <w:vAlign w:val="center"/>
          </w:tcPr>
          <w:p w14:paraId="5526167C" w14:textId="77777777" w:rsidR="00FF380D" w:rsidRDefault="00BF6FD7">
            <w:pPr>
              <w:pStyle w:val="afffffffff2"/>
              <w:rPr>
                <w:rFonts w:ascii="Times New Roman"/>
              </w:rPr>
            </w:pPr>
            <w:r>
              <w:rPr>
                <w:rFonts w:ascii="Times New Roman"/>
              </w:rPr>
              <w:t>听诊气道内</w:t>
            </w:r>
            <w:proofErr w:type="gramStart"/>
            <w:r>
              <w:rPr>
                <w:rFonts w:ascii="Times New Roman"/>
              </w:rPr>
              <w:t>痰</w:t>
            </w:r>
            <w:proofErr w:type="gramEnd"/>
            <w:r>
              <w:rPr>
                <w:rFonts w:ascii="Times New Roman"/>
              </w:rPr>
              <w:t>鸣音较多；</w:t>
            </w:r>
          </w:p>
        </w:tc>
      </w:tr>
      <w:tr w:rsidR="00FF380D" w14:paraId="47D457B0" w14:textId="77777777">
        <w:trPr>
          <w:jc w:val="center"/>
        </w:trPr>
        <w:tc>
          <w:tcPr>
            <w:tcW w:w="2258" w:type="dxa"/>
            <w:vMerge/>
            <w:shd w:val="clear" w:color="auto" w:fill="auto"/>
            <w:vAlign w:val="center"/>
          </w:tcPr>
          <w:p w14:paraId="0346CFD0" w14:textId="77777777" w:rsidR="00FF380D" w:rsidRDefault="00FF380D">
            <w:pPr>
              <w:pStyle w:val="afffffffff2"/>
              <w:rPr>
                <w:rFonts w:ascii="Times New Roman"/>
              </w:rPr>
            </w:pPr>
          </w:p>
        </w:tc>
        <w:tc>
          <w:tcPr>
            <w:tcW w:w="7076" w:type="dxa"/>
            <w:shd w:val="clear" w:color="auto" w:fill="auto"/>
            <w:vAlign w:val="center"/>
          </w:tcPr>
          <w:p w14:paraId="4E9F1423" w14:textId="77777777" w:rsidR="00FF380D" w:rsidRDefault="00BF6FD7">
            <w:pPr>
              <w:pStyle w:val="afffffffff2"/>
              <w:rPr>
                <w:rFonts w:ascii="Times New Roman"/>
              </w:rPr>
            </w:pPr>
            <w:r>
              <w:rPr>
                <w:rFonts w:ascii="Times New Roman"/>
              </w:rPr>
              <w:t>患者频繁咳嗽，烦躁不安，人机对抗；</w:t>
            </w:r>
          </w:p>
        </w:tc>
      </w:tr>
      <w:tr w:rsidR="00FF380D" w14:paraId="7EBC99A0" w14:textId="77777777">
        <w:trPr>
          <w:jc w:val="center"/>
        </w:trPr>
        <w:tc>
          <w:tcPr>
            <w:tcW w:w="2258" w:type="dxa"/>
            <w:vMerge/>
            <w:shd w:val="clear" w:color="auto" w:fill="auto"/>
            <w:vAlign w:val="center"/>
          </w:tcPr>
          <w:p w14:paraId="3834C4AB" w14:textId="77777777" w:rsidR="00FF380D" w:rsidRDefault="00FF380D">
            <w:pPr>
              <w:pStyle w:val="afffffffff2"/>
              <w:rPr>
                <w:rFonts w:ascii="Times New Roman"/>
              </w:rPr>
            </w:pPr>
          </w:p>
        </w:tc>
        <w:tc>
          <w:tcPr>
            <w:tcW w:w="7076" w:type="dxa"/>
            <w:shd w:val="clear" w:color="auto" w:fill="auto"/>
            <w:vAlign w:val="center"/>
          </w:tcPr>
          <w:p w14:paraId="5B69A3C5" w14:textId="77777777" w:rsidR="00FF380D" w:rsidRDefault="00BF6FD7">
            <w:pPr>
              <w:pStyle w:val="afffffffff2"/>
              <w:rPr>
                <w:rFonts w:ascii="Times New Roman"/>
              </w:rPr>
            </w:pPr>
            <w:r>
              <w:rPr>
                <w:rFonts w:ascii="Times New Roman" w:hint="eastAsia"/>
              </w:rPr>
              <w:t>可出现缺氧性发绀、</w:t>
            </w:r>
            <w:proofErr w:type="gramStart"/>
            <w:r>
              <w:rPr>
                <w:rFonts w:ascii="Times New Roman" w:hint="eastAsia"/>
              </w:rPr>
              <w:t>经皮血氧饱和</w:t>
            </w:r>
            <w:proofErr w:type="gramEnd"/>
            <w:r>
              <w:rPr>
                <w:rFonts w:ascii="Times New Roman" w:hint="eastAsia"/>
              </w:rPr>
              <w:t>度下降及心率、血压改变等。</w:t>
            </w:r>
          </w:p>
        </w:tc>
      </w:tr>
    </w:tbl>
    <w:p w14:paraId="245E7FE5" w14:textId="77777777" w:rsidR="00FF380D" w:rsidRDefault="00FF380D">
      <w:pPr>
        <w:pStyle w:val="affffe"/>
        <w:ind w:firstLineChars="0" w:firstLine="0"/>
        <w:rPr>
          <w:rFonts w:ascii="Times New Roman"/>
        </w:rPr>
      </w:pPr>
    </w:p>
    <w:p w14:paraId="585D35E7" w14:textId="77777777" w:rsidR="00FF380D" w:rsidRDefault="00FF380D">
      <w:pPr>
        <w:pStyle w:val="affffe"/>
        <w:ind w:firstLineChars="0" w:firstLine="0"/>
        <w:rPr>
          <w:rFonts w:ascii="Times New Roman"/>
        </w:rPr>
        <w:sectPr w:rsidR="00FF380D">
          <w:pgSz w:w="11906" w:h="16838"/>
          <w:pgMar w:top="1928" w:right="1134" w:bottom="1134" w:left="1134" w:header="1418" w:footer="1134" w:gutter="284"/>
          <w:cols w:space="425"/>
          <w:formProt w:val="0"/>
          <w:docGrid w:type="lines" w:linePitch="312"/>
        </w:sectPr>
      </w:pPr>
      <w:bookmarkStart w:id="115" w:name="BookMark6"/>
      <w:bookmarkEnd w:id="103"/>
    </w:p>
    <w:p w14:paraId="0AE9C439" w14:textId="77777777" w:rsidR="00FF380D" w:rsidRDefault="00BF6FD7">
      <w:pPr>
        <w:pStyle w:val="afffff5"/>
        <w:spacing w:after="156"/>
        <w:rPr>
          <w:rFonts w:ascii="Times New Roman" w:hAnsi="Times New Roman"/>
        </w:rPr>
      </w:pPr>
      <w:bookmarkStart w:id="116" w:name="_Toc169975867"/>
      <w:bookmarkStart w:id="117" w:name="_Toc170073438"/>
      <w:bookmarkStart w:id="118" w:name="_Toc170069724"/>
      <w:bookmarkStart w:id="119" w:name="_Toc169787576"/>
      <w:bookmarkStart w:id="120" w:name="_Toc170349223"/>
      <w:r>
        <w:rPr>
          <w:rFonts w:ascii="Times New Roman" w:hAnsi="Times New Roman"/>
          <w:spacing w:val="105"/>
        </w:rPr>
        <w:lastRenderedPageBreak/>
        <w:t>参考文</w:t>
      </w:r>
      <w:r>
        <w:rPr>
          <w:rFonts w:ascii="Times New Roman" w:hAnsi="Times New Roman"/>
        </w:rPr>
        <w:t>献</w:t>
      </w:r>
      <w:bookmarkEnd w:id="116"/>
      <w:bookmarkEnd w:id="117"/>
      <w:bookmarkEnd w:id="118"/>
      <w:bookmarkEnd w:id="119"/>
      <w:bookmarkEnd w:id="120"/>
    </w:p>
    <w:p w14:paraId="4519885D" w14:textId="77777777" w:rsidR="00FF380D" w:rsidRDefault="00BF6FD7">
      <w:pPr>
        <w:pStyle w:val="affffe"/>
        <w:ind w:firstLine="420"/>
        <w:rPr>
          <w:rFonts w:ascii="Times New Roman"/>
        </w:rPr>
      </w:pPr>
      <w:r>
        <w:rPr>
          <w:rFonts w:ascii="Times New Roman"/>
        </w:rPr>
        <w:t>[1]</w:t>
      </w:r>
      <w:r>
        <w:rPr>
          <w:rFonts w:ascii="Times New Roman" w:hint="eastAsia"/>
        </w:rPr>
        <w:t xml:space="preserve"> </w:t>
      </w:r>
      <w:r>
        <w:rPr>
          <w:rFonts w:ascii="Times New Roman"/>
        </w:rPr>
        <w:t xml:space="preserve">American Association for Respiratory Care, </w:t>
      </w:r>
      <w:proofErr w:type="spellStart"/>
      <w:r>
        <w:rPr>
          <w:rFonts w:ascii="Times New Roman"/>
        </w:rPr>
        <w:t>Restrepo</w:t>
      </w:r>
      <w:proofErr w:type="spellEnd"/>
      <w:r>
        <w:rPr>
          <w:rFonts w:ascii="Times New Roman"/>
        </w:rPr>
        <w:t xml:space="preserve"> </w:t>
      </w:r>
      <w:proofErr w:type="spellStart"/>
      <w:r>
        <w:rPr>
          <w:rFonts w:ascii="Times New Roman"/>
        </w:rPr>
        <w:t>RD,Walsh</w:t>
      </w:r>
      <w:proofErr w:type="spellEnd"/>
      <w:r>
        <w:rPr>
          <w:rFonts w:ascii="Times New Roman"/>
        </w:rPr>
        <w:t xml:space="preserve"> </w:t>
      </w:r>
      <w:proofErr w:type="spellStart"/>
      <w:r>
        <w:rPr>
          <w:rFonts w:ascii="Times New Roman"/>
        </w:rPr>
        <w:t>BK.Humidification</w:t>
      </w:r>
      <w:proofErr w:type="spellEnd"/>
      <w:r>
        <w:rPr>
          <w:rFonts w:ascii="Times New Roman"/>
        </w:rPr>
        <w:t xml:space="preserve"> during invasive and noninvasive mechanical ventilation</w:t>
      </w:r>
      <w:r>
        <w:rPr>
          <w:rFonts w:ascii="Times New Roman"/>
        </w:rPr>
        <w:t>：</w:t>
      </w:r>
      <w:proofErr w:type="gramStart"/>
      <w:r>
        <w:rPr>
          <w:rFonts w:ascii="Times New Roman"/>
        </w:rPr>
        <w:t>2012[J].</w:t>
      </w:r>
      <w:proofErr w:type="gramEnd"/>
      <w:r>
        <w:rPr>
          <w:rFonts w:ascii="Times New Roman"/>
        </w:rPr>
        <w:t xml:space="preserve"> </w:t>
      </w:r>
      <w:proofErr w:type="spellStart"/>
      <w:r>
        <w:rPr>
          <w:rFonts w:ascii="Times New Roman"/>
        </w:rPr>
        <w:t>Respir</w:t>
      </w:r>
      <w:proofErr w:type="spellEnd"/>
      <w:r>
        <w:rPr>
          <w:rFonts w:ascii="Times New Roman"/>
        </w:rPr>
        <w:t xml:space="preserve"> Care, 2012, </w:t>
      </w:r>
      <w:r>
        <w:rPr>
          <w:rFonts w:ascii="Times New Roman"/>
        </w:rPr>
        <w:t>57(5):782-788.</w:t>
      </w:r>
    </w:p>
    <w:p w14:paraId="7F912076" w14:textId="77777777" w:rsidR="00FF380D" w:rsidRDefault="00BF6FD7">
      <w:pPr>
        <w:pStyle w:val="affffe"/>
        <w:ind w:firstLine="420"/>
        <w:rPr>
          <w:rFonts w:ascii="Times New Roman"/>
        </w:rPr>
      </w:pPr>
      <w:r>
        <w:rPr>
          <w:rFonts w:ascii="Times New Roman"/>
        </w:rPr>
        <w:t>[2]</w:t>
      </w:r>
      <w:r>
        <w:rPr>
          <w:rFonts w:ascii="Times New Roman" w:hint="eastAsia"/>
        </w:rPr>
        <w:t xml:space="preserve"> </w:t>
      </w:r>
      <w:r>
        <w:rPr>
          <w:rFonts w:ascii="Times New Roman"/>
        </w:rPr>
        <w:t>中华医学会呼吸病学分会呼吸治疗血症</w:t>
      </w:r>
      <w:r>
        <w:rPr>
          <w:rFonts w:ascii="Times New Roman"/>
        </w:rPr>
        <w:t>.</w:t>
      </w:r>
      <w:r>
        <w:rPr>
          <w:rFonts w:ascii="Times New Roman"/>
        </w:rPr>
        <w:t>新型冠状病毒肺炎患者呼吸机</w:t>
      </w:r>
      <w:proofErr w:type="gramStart"/>
      <w:r>
        <w:rPr>
          <w:rFonts w:ascii="Times New Roman"/>
        </w:rPr>
        <w:t>使用感控管理</w:t>
      </w:r>
      <w:proofErr w:type="gramEnd"/>
      <w:r>
        <w:rPr>
          <w:rFonts w:ascii="Times New Roman"/>
        </w:rPr>
        <w:t>专家共识</w:t>
      </w:r>
      <w:r>
        <w:rPr>
          <w:rFonts w:ascii="Times New Roman"/>
        </w:rPr>
        <w:t>[J].</w:t>
      </w:r>
      <w:r>
        <w:rPr>
          <w:rFonts w:ascii="Times New Roman"/>
        </w:rPr>
        <w:t>中国呼吸与危重监护杂志</w:t>
      </w:r>
      <w:r>
        <w:rPr>
          <w:rFonts w:ascii="Times New Roman"/>
        </w:rPr>
        <w:t>,2020,19(2):</w:t>
      </w:r>
      <w:proofErr w:type="gramStart"/>
      <w:r>
        <w:rPr>
          <w:rFonts w:ascii="Times New Roman"/>
        </w:rPr>
        <w:t>116-119.</w:t>
      </w:r>
      <w:proofErr w:type="gramEnd"/>
    </w:p>
    <w:p w14:paraId="7D975669" w14:textId="77777777" w:rsidR="00FF380D" w:rsidRDefault="00BF6FD7">
      <w:pPr>
        <w:pStyle w:val="affffe"/>
        <w:ind w:firstLine="420"/>
        <w:rPr>
          <w:rFonts w:ascii="Times New Roman"/>
        </w:rPr>
      </w:pPr>
      <w:r>
        <w:rPr>
          <w:rFonts w:ascii="Times New Roman"/>
        </w:rPr>
        <w:t>[3]</w:t>
      </w:r>
      <w:r>
        <w:rPr>
          <w:rFonts w:ascii="Times New Roman" w:hint="eastAsia"/>
        </w:rPr>
        <w:t xml:space="preserve"> </w:t>
      </w:r>
      <w:r>
        <w:rPr>
          <w:rFonts w:ascii="Times New Roman"/>
        </w:rPr>
        <w:t>滕娇</w:t>
      </w:r>
      <w:r>
        <w:rPr>
          <w:rFonts w:ascii="Times New Roman"/>
        </w:rPr>
        <w:t>,</w:t>
      </w:r>
      <w:r>
        <w:rPr>
          <w:rFonts w:ascii="Times New Roman"/>
        </w:rPr>
        <w:t>秦寒枝等</w:t>
      </w:r>
      <w:r>
        <w:rPr>
          <w:rFonts w:ascii="Times New Roman"/>
        </w:rPr>
        <w:t>.ICU</w:t>
      </w:r>
      <w:r>
        <w:rPr>
          <w:rFonts w:ascii="Times New Roman"/>
        </w:rPr>
        <w:t>成人患者人工气道湿化管理的最佳证据总结</w:t>
      </w:r>
      <w:r>
        <w:rPr>
          <w:rFonts w:ascii="Times New Roman"/>
        </w:rPr>
        <w:t>[J].</w:t>
      </w:r>
      <w:r>
        <w:rPr>
          <w:rFonts w:ascii="Times New Roman"/>
        </w:rPr>
        <w:t>中华急危重症护理杂志</w:t>
      </w:r>
      <w:r>
        <w:rPr>
          <w:rFonts w:ascii="Times New Roman" w:hint="eastAsia"/>
        </w:rPr>
        <w:t>,</w:t>
      </w:r>
      <w:r>
        <w:rPr>
          <w:rFonts w:ascii="Times New Roman"/>
        </w:rPr>
        <w:t>2022,3</w:t>
      </w:r>
      <w:r>
        <w:rPr>
          <w:rFonts w:ascii="Times New Roman" w:hint="eastAsia"/>
        </w:rPr>
        <w:t>(</w:t>
      </w:r>
      <w:r>
        <w:rPr>
          <w:rFonts w:ascii="Times New Roman"/>
        </w:rPr>
        <w:t>6</w:t>
      </w:r>
      <w:r>
        <w:rPr>
          <w:rFonts w:ascii="Times New Roman" w:hint="eastAsia"/>
        </w:rPr>
        <w:t>):</w:t>
      </w:r>
      <w:proofErr w:type="gramStart"/>
      <w:r>
        <w:rPr>
          <w:rFonts w:ascii="Times New Roman"/>
        </w:rPr>
        <w:t>550-555.</w:t>
      </w:r>
      <w:proofErr w:type="gramEnd"/>
    </w:p>
    <w:p w14:paraId="31DAEA9D" w14:textId="77777777" w:rsidR="00FF380D" w:rsidRDefault="00BF6FD7">
      <w:pPr>
        <w:pStyle w:val="affffe"/>
        <w:ind w:firstLine="420"/>
        <w:rPr>
          <w:rFonts w:ascii="Times New Roman"/>
        </w:rPr>
      </w:pPr>
      <w:r>
        <w:rPr>
          <w:rFonts w:ascii="Times New Roman"/>
        </w:rPr>
        <w:t>[4]</w:t>
      </w:r>
      <w:r>
        <w:rPr>
          <w:rFonts w:ascii="Times New Roman" w:hint="eastAsia"/>
        </w:rPr>
        <w:t xml:space="preserve"> </w:t>
      </w:r>
      <w:proofErr w:type="gramStart"/>
      <w:r>
        <w:rPr>
          <w:rFonts w:ascii="Times New Roman"/>
        </w:rPr>
        <w:t>严玉娇</w:t>
      </w:r>
      <w:proofErr w:type="gramEnd"/>
      <w:r>
        <w:rPr>
          <w:rFonts w:ascii="Times New Roman"/>
        </w:rPr>
        <w:t>,</w:t>
      </w:r>
      <w:r>
        <w:rPr>
          <w:rFonts w:ascii="Times New Roman"/>
        </w:rPr>
        <w:t>丁娟等</w:t>
      </w:r>
      <w:r>
        <w:rPr>
          <w:rFonts w:ascii="Times New Roman"/>
        </w:rPr>
        <w:t>.</w:t>
      </w:r>
      <w:r>
        <w:rPr>
          <w:rFonts w:ascii="Times New Roman"/>
        </w:rPr>
        <w:t>成人危重症患者气道管理的最佳证据总结</w:t>
      </w:r>
      <w:r>
        <w:rPr>
          <w:rFonts w:ascii="Times New Roman"/>
        </w:rPr>
        <w:t>[J].</w:t>
      </w:r>
      <w:r>
        <w:rPr>
          <w:rFonts w:ascii="Times New Roman"/>
        </w:rPr>
        <w:t>护理学报</w:t>
      </w:r>
      <w:r>
        <w:rPr>
          <w:rFonts w:ascii="Times New Roman"/>
        </w:rPr>
        <w:t>,2021,28(3):</w:t>
      </w:r>
      <w:proofErr w:type="gramStart"/>
      <w:r>
        <w:rPr>
          <w:rFonts w:ascii="Times New Roman"/>
        </w:rPr>
        <w:t>39-45.</w:t>
      </w:r>
      <w:proofErr w:type="gramEnd"/>
    </w:p>
    <w:p w14:paraId="3667553D" w14:textId="77777777" w:rsidR="00FF380D" w:rsidRDefault="00BF6FD7">
      <w:pPr>
        <w:pStyle w:val="affffe"/>
        <w:ind w:firstLine="420"/>
        <w:rPr>
          <w:rFonts w:ascii="Times New Roman"/>
        </w:rPr>
      </w:pPr>
      <w:r>
        <w:rPr>
          <w:rFonts w:ascii="Times New Roman"/>
        </w:rPr>
        <w:t>[5]</w:t>
      </w:r>
      <w:r>
        <w:rPr>
          <w:rFonts w:ascii="Times New Roman" w:hint="eastAsia"/>
        </w:rPr>
        <w:t xml:space="preserve"> </w:t>
      </w:r>
      <w:proofErr w:type="gramStart"/>
      <w:r>
        <w:rPr>
          <w:rFonts w:ascii="Times New Roman"/>
        </w:rPr>
        <w:t>李向芝等</w:t>
      </w:r>
      <w:proofErr w:type="gramEnd"/>
      <w:r>
        <w:rPr>
          <w:rFonts w:ascii="Times New Roman"/>
        </w:rPr>
        <w:t>.</w:t>
      </w:r>
      <w:r>
        <w:rPr>
          <w:rFonts w:ascii="Times New Roman"/>
        </w:rPr>
        <w:t>成人重症患者人工气道湿化护理专家共识</w:t>
      </w:r>
      <w:r>
        <w:rPr>
          <w:rFonts w:ascii="Times New Roman"/>
        </w:rPr>
        <w:t>[J].</w:t>
      </w:r>
      <w:r>
        <w:rPr>
          <w:rFonts w:ascii="Times New Roman"/>
        </w:rPr>
        <w:t>现代临床护理</w:t>
      </w:r>
      <w:r>
        <w:rPr>
          <w:rFonts w:ascii="Times New Roman" w:hint="eastAsia"/>
        </w:rPr>
        <w:t>,</w:t>
      </w:r>
      <w:r>
        <w:rPr>
          <w:rFonts w:ascii="Times New Roman"/>
        </w:rPr>
        <w:t>2023,22(11):</w:t>
      </w:r>
      <w:proofErr w:type="gramStart"/>
      <w:r>
        <w:rPr>
          <w:rFonts w:ascii="Times New Roman"/>
        </w:rPr>
        <w:t>1-10.</w:t>
      </w:r>
      <w:proofErr w:type="gramEnd"/>
      <w:r>
        <w:rPr>
          <w:rFonts w:ascii="Times New Roman"/>
        </w:rPr>
        <w:t xml:space="preserve"> </w:t>
      </w:r>
    </w:p>
    <w:p w14:paraId="353DD496" w14:textId="77777777" w:rsidR="00FF380D" w:rsidRDefault="00BF6FD7">
      <w:pPr>
        <w:pStyle w:val="affffe"/>
        <w:ind w:firstLine="420"/>
        <w:rPr>
          <w:rFonts w:ascii="Times New Roman"/>
        </w:rPr>
      </w:pPr>
      <w:r>
        <w:rPr>
          <w:rFonts w:ascii="Times New Roman"/>
        </w:rPr>
        <w:t>[6]</w:t>
      </w:r>
      <w:r>
        <w:rPr>
          <w:rFonts w:ascii="Times New Roman" w:hint="eastAsia"/>
        </w:rPr>
        <w:t xml:space="preserve"> </w:t>
      </w:r>
      <w:r>
        <w:rPr>
          <w:rFonts w:ascii="Times New Roman"/>
        </w:rPr>
        <w:t>王晓慧等</w:t>
      </w:r>
      <w:r>
        <w:rPr>
          <w:rFonts w:ascii="Times New Roman"/>
        </w:rPr>
        <w:t>.</w:t>
      </w:r>
      <w:r>
        <w:rPr>
          <w:rFonts w:ascii="Times New Roman"/>
        </w:rPr>
        <w:t>机械通气人工气道湿化液的研究进展</w:t>
      </w:r>
      <w:r>
        <w:rPr>
          <w:rFonts w:ascii="Times New Roman"/>
        </w:rPr>
        <w:t>[J].</w:t>
      </w:r>
      <w:r>
        <w:rPr>
          <w:rFonts w:ascii="Times New Roman"/>
        </w:rPr>
        <w:t>中华现代护理杂志</w:t>
      </w:r>
      <w:r>
        <w:rPr>
          <w:rFonts w:ascii="Times New Roman" w:hint="eastAsia"/>
        </w:rPr>
        <w:t>,</w:t>
      </w:r>
      <w:r>
        <w:rPr>
          <w:rFonts w:ascii="Times New Roman"/>
        </w:rPr>
        <w:t>2011,17</w:t>
      </w:r>
      <w:r>
        <w:rPr>
          <w:rFonts w:ascii="Times New Roman" w:hint="eastAsia"/>
        </w:rPr>
        <w:t>(</w:t>
      </w:r>
      <w:r>
        <w:rPr>
          <w:rFonts w:ascii="Times New Roman"/>
        </w:rPr>
        <w:t>15</w:t>
      </w:r>
      <w:r>
        <w:rPr>
          <w:rFonts w:ascii="Times New Roman" w:hint="eastAsia"/>
        </w:rPr>
        <w:t>):</w:t>
      </w:r>
      <w:proofErr w:type="gramStart"/>
      <w:r>
        <w:rPr>
          <w:rFonts w:ascii="Times New Roman"/>
        </w:rPr>
        <w:t>1847-1849.</w:t>
      </w:r>
      <w:proofErr w:type="gramEnd"/>
    </w:p>
    <w:p w14:paraId="201146A7" w14:textId="77777777" w:rsidR="00FF380D" w:rsidRDefault="00BF6FD7">
      <w:pPr>
        <w:pStyle w:val="affffe"/>
        <w:ind w:firstLine="420"/>
        <w:rPr>
          <w:rFonts w:ascii="Times New Roman"/>
        </w:rPr>
      </w:pPr>
      <w:r>
        <w:rPr>
          <w:rFonts w:ascii="Times New Roman"/>
        </w:rPr>
        <w:t>[7]</w:t>
      </w:r>
      <w:r>
        <w:rPr>
          <w:rFonts w:ascii="Times New Roman" w:hint="eastAsia"/>
        </w:rPr>
        <w:t xml:space="preserve"> </w:t>
      </w:r>
      <w:r>
        <w:rPr>
          <w:rFonts w:ascii="Times New Roman"/>
        </w:rPr>
        <w:t>谭伟</w:t>
      </w:r>
      <w:r>
        <w:rPr>
          <w:rFonts w:ascii="Times New Roman" w:hint="eastAsia"/>
        </w:rPr>
        <w:t>,</w:t>
      </w:r>
      <w:proofErr w:type="gramStart"/>
      <w:r>
        <w:rPr>
          <w:rFonts w:ascii="Times New Roman"/>
        </w:rPr>
        <w:t>代冰等</w:t>
      </w:r>
      <w:proofErr w:type="gramEnd"/>
      <w:r>
        <w:rPr>
          <w:rFonts w:ascii="Times New Roman"/>
        </w:rPr>
        <w:t>.MR410</w:t>
      </w:r>
      <w:r>
        <w:rPr>
          <w:rFonts w:ascii="Times New Roman"/>
        </w:rPr>
        <w:t>与</w:t>
      </w:r>
      <w:r>
        <w:rPr>
          <w:rFonts w:ascii="Times New Roman"/>
        </w:rPr>
        <w:t>MR850</w:t>
      </w:r>
      <w:r>
        <w:rPr>
          <w:rFonts w:ascii="Times New Roman"/>
        </w:rPr>
        <w:t>湿化系统对有创机械通气患者湿化效果比较</w:t>
      </w:r>
      <w:r>
        <w:rPr>
          <w:rFonts w:ascii="Times New Roman"/>
        </w:rPr>
        <w:t>[J].</w:t>
      </w:r>
      <w:r>
        <w:rPr>
          <w:rFonts w:ascii="Times New Roman"/>
        </w:rPr>
        <w:t>中国呼吸与危重症杂志</w:t>
      </w:r>
      <w:r>
        <w:rPr>
          <w:rFonts w:ascii="Times New Roman"/>
        </w:rPr>
        <w:t>.2012.11(5):470-474.</w:t>
      </w:r>
    </w:p>
    <w:p w14:paraId="51D02512" w14:textId="77777777" w:rsidR="00FF380D" w:rsidRDefault="00BF6FD7">
      <w:pPr>
        <w:pStyle w:val="affffe"/>
        <w:ind w:firstLine="420"/>
        <w:rPr>
          <w:rFonts w:ascii="Times New Roman"/>
        </w:rPr>
      </w:pPr>
      <w:r>
        <w:rPr>
          <w:rFonts w:ascii="Times New Roman"/>
        </w:rPr>
        <w:t>[8]</w:t>
      </w:r>
      <w:r>
        <w:rPr>
          <w:rFonts w:ascii="Times New Roman" w:hint="eastAsia"/>
        </w:rPr>
        <w:t xml:space="preserve"> </w:t>
      </w:r>
      <w:r>
        <w:rPr>
          <w:rFonts w:ascii="Times New Roman"/>
        </w:rPr>
        <w:t>刘晓颖</w:t>
      </w:r>
      <w:r>
        <w:rPr>
          <w:rFonts w:ascii="Times New Roman" w:hint="eastAsia"/>
        </w:rPr>
        <w:t>,</w:t>
      </w:r>
      <w:r>
        <w:rPr>
          <w:rFonts w:ascii="Times New Roman"/>
        </w:rPr>
        <w:t>孙红等</w:t>
      </w:r>
      <w:r>
        <w:rPr>
          <w:rFonts w:ascii="Times New Roman"/>
        </w:rPr>
        <w:t>.</w:t>
      </w:r>
      <w:r>
        <w:rPr>
          <w:rFonts w:ascii="Times New Roman"/>
        </w:rPr>
        <w:t>湿化液滴注速度对机械通气患者气道湿化效果的迎新</w:t>
      </w:r>
      <w:r>
        <w:rPr>
          <w:rFonts w:ascii="Times New Roman"/>
        </w:rPr>
        <w:t>[J].</w:t>
      </w:r>
      <w:r>
        <w:rPr>
          <w:rFonts w:ascii="Times New Roman"/>
        </w:rPr>
        <w:t>护理学报</w:t>
      </w:r>
      <w:r>
        <w:rPr>
          <w:rFonts w:ascii="Times New Roman"/>
        </w:rPr>
        <w:t>.2014</w:t>
      </w:r>
      <w:proofErr w:type="gramStart"/>
      <w:r>
        <w:rPr>
          <w:rFonts w:ascii="Times New Roman"/>
        </w:rPr>
        <w:t>,21</w:t>
      </w:r>
      <w:proofErr w:type="gramEnd"/>
      <w:r>
        <w:rPr>
          <w:rFonts w:ascii="Times New Roman"/>
        </w:rPr>
        <w:t>(16):1-3.</w:t>
      </w:r>
    </w:p>
    <w:p w14:paraId="392B0A6B" w14:textId="77777777" w:rsidR="00FF380D" w:rsidRDefault="00BF6FD7">
      <w:pPr>
        <w:pStyle w:val="affffe"/>
        <w:ind w:firstLine="420"/>
        <w:rPr>
          <w:rFonts w:ascii="Times New Roman"/>
        </w:rPr>
      </w:pPr>
      <w:r>
        <w:rPr>
          <w:rFonts w:ascii="Times New Roman"/>
        </w:rPr>
        <w:t>[9]</w:t>
      </w:r>
      <w:r>
        <w:rPr>
          <w:rFonts w:ascii="Times New Roman" w:hint="eastAsia"/>
        </w:rPr>
        <w:t xml:space="preserve"> </w:t>
      </w:r>
      <w:r>
        <w:rPr>
          <w:rFonts w:ascii="Times New Roman"/>
        </w:rPr>
        <w:t xml:space="preserve">Antonio </w:t>
      </w:r>
      <w:proofErr w:type="spellStart"/>
      <w:r>
        <w:rPr>
          <w:rFonts w:ascii="Times New Roman"/>
        </w:rPr>
        <w:t>Matias</w:t>
      </w:r>
      <w:proofErr w:type="spellEnd"/>
      <w:r>
        <w:rPr>
          <w:rFonts w:ascii="Times New Roman"/>
        </w:rPr>
        <w:t xml:space="preserve"> </w:t>
      </w:r>
      <w:proofErr w:type="spellStart"/>
      <w:r>
        <w:rPr>
          <w:rFonts w:ascii="Times New Roman"/>
        </w:rPr>
        <w:t>Esquinas.Humi</w:t>
      </w:r>
      <w:r>
        <w:rPr>
          <w:rFonts w:ascii="Times New Roman"/>
        </w:rPr>
        <w:t>dification</w:t>
      </w:r>
      <w:proofErr w:type="spellEnd"/>
      <w:r>
        <w:rPr>
          <w:rFonts w:ascii="Times New Roman"/>
        </w:rPr>
        <w:t xml:space="preserve"> in the Intensive Care </w:t>
      </w:r>
      <w:proofErr w:type="spellStart"/>
      <w:r>
        <w:rPr>
          <w:rFonts w:ascii="Times New Roman"/>
        </w:rPr>
        <w:t>Unit:The</w:t>
      </w:r>
      <w:proofErr w:type="spellEnd"/>
      <w:r>
        <w:rPr>
          <w:rFonts w:ascii="Times New Roman"/>
        </w:rPr>
        <w:t xml:space="preserve"> Essentials[M].</w:t>
      </w:r>
      <w:r>
        <w:rPr>
          <w:rFonts w:ascii="Times New Roman"/>
        </w:rPr>
        <w:t>詹庆元</w:t>
      </w:r>
      <w:r>
        <w:rPr>
          <w:rFonts w:ascii="Times New Roman"/>
        </w:rPr>
        <w:t>,</w:t>
      </w:r>
      <w:r>
        <w:rPr>
          <w:rFonts w:ascii="Times New Roman"/>
        </w:rPr>
        <w:t>李刚</w:t>
      </w:r>
      <w:r>
        <w:rPr>
          <w:rFonts w:ascii="Times New Roman"/>
        </w:rPr>
        <w:t>.2015</w:t>
      </w:r>
      <w:r>
        <w:rPr>
          <w:rFonts w:ascii="Times New Roman"/>
        </w:rPr>
        <w:t>年</w:t>
      </w:r>
      <w:r>
        <w:rPr>
          <w:rFonts w:ascii="Times New Roman"/>
        </w:rPr>
        <w:t>4</w:t>
      </w:r>
      <w:r>
        <w:rPr>
          <w:rFonts w:ascii="Times New Roman"/>
        </w:rPr>
        <w:t>月第</w:t>
      </w:r>
      <w:r>
        <w:rPr>
          <w:rFonts w:ascii="Times New Roman"/>
        </w:rPr>
        <w:t>2</w:t>
      </w:r>
      <w:r>
        <w:rPr>
          <w:rFonts w:ascii="Times New Roman"/>
        </w:rPr>
        <w:t>次印刷</w:t>
      </w:r>
      <w:r>
        <w:rPr>
          <w:rFonts w:ascii="Times New Roman"/>
        </w:rPr>
        <w:t>.</w:t>
      </w:r>
    </w:p>
    <w:p w14:paraId="433B6D68" w14:textId="77777777" w:rsidR="00FF380D" w:rsidRDefault="00BF6FD7">
      <w:pPr>
        <w:pStyle w:val="affffe"/>
        <w:ind w:firstLine="420"/>
        <w:rPr>
          <w:rFonts w:ascii="Times New Roman"/>
        </w:rPr>
      </w:pPr>
      <w:r>
        <w:rPr>
          <w:rFonts w:ascii="Times New Roman"/>
        </w:rPr>
        <w:t>[10]</w:t>
      </w:r>
      <w:r>
        <w:rPr>
          <w:rFonts w:ascii="Times New Roman" w:hint="eastAsia"/>
        </w:rPr>
        <w:t xml:space="preserve"> </w:t>
      </w:r>
      <w:proofErr w:type="spellStart"/>
      <w:r>
        <w:rPr>
          <w:rFonts w:ascii="Times New Roman"/>
        </w:rPr>
        <w:t>ChristopheG</w:t>
      </w:r>
      <w:proofErr w:type="spellEnd"/>
      <w:r>
        <w:rPr>
          <w:rFonts w:ascii="Times New Roman"/>
        </w:rPr>
        <w:t xml:space="preserve">, </w:t>
      </w:r>
      <w:proofErr w:type="spellStart"/>
      <w:r>
        <w:rPr>
          <w:rFonts w:ascii="Times New Roman"/>
        </w:rPr>
        <w:t>LucieB</w:t>
      </w:r>
      <w:proofErr w:type="spellEnd"/>
      <w:r>
        <w:rPr>
          <w:rFonts w:ascii="Times New Roman"/>
        </w:rPr>
        <w:t>, Jean-</w:t>
      </w:r>
      <w:proofErr w:type="spellStart"/>
      <w:r>
        <w:rPr>
          <w:rFonts w:ascii="Times New Roman"/>
        </w:rPr>
        <w:t>ChristopheR</w:t>
      </w:r>
      <w:proofErr w:type="spellEnd"/>
      <w:r>
        <w:rPr>
          <w:rFonts w:ascii="Times New Roman"/>
        </w:rPr>
        <w:t xml:space="preserve">, et </w:t>
      </w:r>
      <w:proofErr w:type="spellStart"/>
      <w:r>
        <w:rPr>
          <w:rFonts w:ascii="Times New Roman"/>
        </w:rPr>
        <w:t>al.Mechanical</w:t>
      </w:r>
      <w:proofErr w:type="spellEnd"/>
      <w:r>
        <w:rPr>
          <w:rFonts w:ascii="Times New Roman"/>
        </w:rPr>
        <w:t xml:space="preserve"> effects of airway humidification devices in difficult to wean </w:t>
      </w:r>
      <w:proofErr w:type="gramStart"/>
      <w:r>
        <w:rPr>
          <w:rFonts w:ascii="Times New Roman"/>
        </w:rPr>
        <w:t>patients[</w:t>
      </w:r>
      <w:proofErr w:type="gramEnd"/>
      <w:r>
        <w:rPr>
          <w:rFonts w:ascii="Times New Roman"/>
        </w:rPr>
        <w:t xml:space="preserve">J]. </w:t>
      </w:r>
      <w:proofErr w:type="spellStart"/>
      <w:r>
        <w:rPr>
          <w:rFonts w:ascii="Times New Roman"/>
        </w:rPr>
        <w:t>Crit</w:t>
      </w:r>
      <w:proofErr w:type="spellEnd"/>
      <w:r>
        <w:rPr>
          <w:rFonts w:ascii="Times New Roman"/>
        </w:rPr>
        <w:t xml:space="preserve"> Care Med, 2003, 31(5):1306-1311.</w:t>
      </w:r>
    </w:p>
    <w:p w14:paraId="59E11402" w14:textId="77777777" w:rsidR="00FF380D" w:rsidRDefault="00BF6FD7">
      <w:pPr>
        <w:pStyle w:val="affffe"/>
        <w:ind w:firstLine="420"/>
        <w:rPr>
          <w:rFonts w:ascii="Times New Roman"/>
        </w:rPr>
      </w:pPr>
      <w:r>
        <w:rPr>
          <w:rFonts w:ascii="Times New Roman"/>
        </w:rPr>
        <w:t>[11]</w:t>
      </w:r>
      <w:r>
        <w:rPr>
          <w:rFonts w:ascii="Times New Roman" w:hint="eastAsia"/>
        </w:rPr>
        <w:t xml:space="preserve"> </w:t>
      </w:r>
      <w:r>
        <w:rPr>
          <w:rFonts w:ascii="Times New Roman"/>
        </w:rPr>
        <w:t>Evidence-Based Clinical Practice Guideline for the Prevention of Ventilator-Associated Pneumonia [j].Clinical Guidelines</w:t>
      </w:r>
      <w:proofErr w:type="gramStart"/>
      <w:r>
        <w:rPr>
          <w:rFonts w:ascii="Times New Roman"/>
        </w:rPr>
        <w:t>,2004.141</w:t>
      </w:r>
      <w:proofErr w:type="gramEnd"/>
      <w:r>
        <w:rPr>
          <w:rFonts w:ascii="Times New Roman"/>
        </w:rPr>
        <w:t>(4):305-13.</w:t>
      </w:r>
    </w:p>
    <w:p w14:paraId="2AC979C7" w14:textId="77777777" w:rsidR="00FF380D" w:rsidRDefault="00BF6FD7">
      <w:pPr>
        <w:pStyle w:val="affffe"/>
        <w:ind w:firstLine="420"/>
        <w:rPr>
          <w:rFonts w:ascii="Times New Roman"/>
        </w:rPr>
      </w:pPr>
      <w:r>
        <w:rPr>
          <w:rFonts w:ascii="Times New Roman"/>
        </w:rPr>
        <w:t>[12]</w:t>
      </w:r>
      <w:r>
        <w:rPr>
          <w:rFonts w:ascii="Times New Roman" w:hint="eastAsia"/>
        </w:rPr>
        <w:t xml:space="preserve"> </w:t>
      </w:r>
      <w:r>
        <w:rPr>
          <w:rFonts w:ascii="Times New Roman"/>
        </w:rPr>
        <w:t>中华医学会重症医学分会</w:t>
      </w:r>
      <w:r>
        <w:rPr>
          <w:rFonts w:ascii="Times New Roman"/>
        </w:rPr>
        <w:t>.</w:t>
      </w:r>
      <w:r>
        <w:rPr>
          <w:rFonts w:ascii="Times New Roman"/>
        </w:rPr>
        <w:t>呼吸机相关性肺炎诊断、预防和治疗指南（</w:t>
      </w:r>
      <w:r>
        <w:rPr>
          <w:rFonts w:ascii="Times New Roman"/>
        </w:rPr>
        <w:t>2013</w:t>
      </w:r>
      <w:r>
        <w:rPr>
          <w:rFonts w:ascii="Times New Roman"/>
        </w:rPr>
        <w:t>）</w:t>
      </w:r>
      <w:r>
        <w:rPr>
          <w:rFonts w:ascii="Times New Roman"/>
        </w:rPr>
        <w:t>[J].</w:t>
      </w:r>
      <w:r>
        <w:rPr>
          <w:rFonts w:ascii="Times New Roman"/>
        </w:rPr>
        <w:t>中华内科杂志，</w:t>
      </w:r>
      <w:r>
        <w:rPr>
          <w:rFonts w:ascii="Times New Roman"/>
        </w:rPr>
        <w:t>2013,52(6):</w:t>
      </w:r>
      <w:proofErr w:type="gramStart"/>
      <w:r>
        <w:rPr>
          <w:rFonts w:ascii="Times New Roman"/>
        </w:rPr>
        <w:t>524-543.</w:t>
      </w:r>
      <w:proofErr w:type="gramEnd"/>
    </w:p>
    <w:p w14:paraId="0E519419" w14:textId="77777777" w:rsidR="00FF380D" w:rsidRDefault="00BF6FD7">
      <w:pPr>
        <w:pStyle w:val="affffe"/>
        <w:ind w:firstLine="420"/>
        <w:rPr>
          <w:rFonts w:ascii="Times New Roman"/>
        </w:rPr>
      </w:pPr>
      <w:r>
        <w:rPr>
          <w:rFonts w:ascii="Times New Roman"/>
        </w:rPr>
        <w:t>[13]</w:t>
      </w:r>
      <w:r>
        <w:rPr>
          <w:rFonts w:ascii="Times New Roman" w:hint="eastAsia"/>
        </w:rPr>
        <w:t xml:space="preserve"> </w:t>
      </w:r>
      <w:r>
        <w:rPr>
          <w:rFonts w:ascii="Times New Roman"/>
        </w:rPr>
        <w:t xml:space="preserve">American Association for Respiratory </w:t>
      </w:r>
      <w:r>
        <w:rPr>
          <w:rFonts w:ascii="Times New Roman"/>
        </w:rPr>
        <w:t xml:space="preserve">Care, </w:t>
      </w:r>
      <w:proofErr w:type="spellStart"/>
      <w:r>
        <w:rPr>
          <w:rFonts w:ascii="Times New Roman"/>
        </w:rPr>
        <w:t>Restrepo</w:t>
      </w:r>
      <w:proofErr w:type="spellEnd"/>
      <w:r>
        <w:rPr>
          <w:rFonts w:ascii="Times New Roman"/>
        </w:rPr>
        <w:t xml:space="preserve"> </w:t>
      </w:r>
      <w:proofErr w:type="spellStart"/>
      <w:r>
        <w:rPr>
          <w:rFonts w:ascii="Times New Roman"/>
        </w:rPr>
        <w:t>RD,Walsh</w:t>
      </w:r>
      <w:proofErr w:type="spellEnd"/>
      <w:r>
        <w:rPr>
          <w:rFonts w:ascii="Times New Roman"/>
        </w:rPr>
        <w:t xml:space="preserve"> </w:t>
      </w:r>
      <w:proofErr w:type="spellStart"/>
      <w:r>
        <w:rPr>
          <w:rFonts w:ascii="Times New Roman"/>
        </w:rPr>
        <w:t>BK.Humidification</w:t>
      </w:r>
      <w:proofErr w:type="spellEnd"/>
      <w:r>
        <w:rPr>
          <w:rFonts w:ascii="Times New Roman"/>
        </w:rPr>
        <w:t xml:space="preserve"> during invasive and noninvasive mechanical ventilation</w:t>
      </w:r>
      <w:r>
        <w:rPr>
          <w:rFonts w:ascii="Times New Roman"/>
        </w:rPr>
        <w:t>：</w:t>
      </w:r>
      <w:proofErr w:type="gramStart"/>
      <w:r>
        <w:rPr>
          <w:rFonts w:ascii="Times New Roman"/>
        </w:rPr>
        <w:t>2012[J].</w:t>
      </w:r>
      <w:proofErr w:type="gramEnd"/>
      <w:r>
        <w:rPr>
          <w:rFonts w:ascii="Times New Roman"/>
        </w:rPr>
        <w:t xml:space="preserve"> </w:t>
      </w:r>
      <w:proofErr w:type="spellStart"/>
      <w:r>
        <w:rPr>
          <w:rFonts w:ascii="Times New Roman"/>
        </w:rPr>
        <w:t>Respir</w:t>
      </w:r>
      <w:proofErr w:type="spellEnd"/>
      <w:r>
        <w:rPr>
          <w:rFonts w:ascii="Times New Roman"/>
        </w:rPr>
        <w:t xml:space="preserve"> Care, 2012, 57(5):782-788.</w:t>
      </w:r>
    </w:p>
    <w:p w14:paraId="6AAB3D86" w14:textId="77777777" w:rsidR="00FF380D" w:rsidRDefault="00BF6FD7">
      <w:pPr>
        <w:pStyle w:val="affffe"/>
        <w:ind w:firstLine="420"/>
        <w:rPr>
          <w:rFonts w:ascii="Times New Roman"/>
        </w:rPr>
      </w:pPr>
      <w:r>
        <w:rPr>
          <w:rFonts w:ascii="Times New Roman"/>
        </w:rPr>
        <w:t>[14]</w:t>
      </w:r>
      <w:r>
        <w:rPr>
          <w:rFonts w:ascii="Times New Roman" w:hint="eastAsia"/>
        </w:rPr>
        <w:t xml:space="preserve"> </w:t>
      </w:r>
      <w:r>
        <w:rPr>
          <w:rFonts w:ascii="Times New Roman"/>
        </w:rPr>
        <w:t>刘勇</w:t>
      </w:r>
      <w:r>
        <w:rPr>
          <w:rFonts w:ascii="Times New Roman" w:hint="eastAsia"/>
        </w:rPr>
        <w:t>,</w:t>
      </w:r>
      <w:r>
        <w:rPr>
          <w:rFonts w:ascii="Times New Roman"/>
        </w:rPr>
        <w:t>卢中凯等</w:t>
      </w:r>
      <w:r>
        <w:rPr>
          <w:rFonts w:ascii="Times New Roman"/>
        </w:rPr>
        <w:t>.MR810</w:t>
      </w:r>
      <w:r>
        <w:rPr>
          <w:rFonts w:ascii="Times New Roman"/>
        </w:rPr>
        <w:t>呼吸湿化器的电路原理及维修</w:t>
      </w:r>
      <w:r>
        <w:rPr>
          <w:rFonts w:ascii="Times New Roman"/>
        </w:rPr>
        <w:t>[J].</w:t>
      </w:r>
      <w:r>
        <w:rPr>
          <w:rFonts w:ascii="Times New Roman"/>
        </w:rPr>
        <w:t>设备运行与保障</w:t>
      </w:r>
      <w:r>
        <w:rPr>
          <w:rFonts w:ascii="Times New Roman"/>
        </w:rPr>
        <w:t>139-140.</w:t>
      </w:r>
    </w:p>
    <w:p w14:paraId="46643198" w14:textId="77777777" w:rsidR="00FF380D" w:rsidRDefault="00BF6FD7">
      <w:pPr>
        <w:pStyle w:val="affffe"/>
        <w:ind w:firstLine="420"/>
        <w:rPr>
          <w:rFonts w:ascii="Times New Roman"/>
        </w:rPr>
      </w:pPr>
      <w:r>
        <w:rPr>
          <w:rFonts w:ascii="Times New Roman"/>
        </w:rPr>
        <w:t>[15]</w:t>
      </w:r>
      <w:r>
        <w:rPr>
          <w:rFonts w:ascii="Times New Roman" w:hint="eastAsia"/>
        </w:rPr>
        <w:t xml:space="preserve"> </w:t>
      </w:r>
      <w:proofErr w:type="gramStart"/>
      <w:r>
        <w:rPr>
          <w:rFonts w:ascii="Times New Roman"/>
        </w:rPr>
        <w:t>许慧芬</w:t>
      </w:r>
      <w:proofErr w:type="gramEnd"/>
      <w:r>
        <w:rPr>
          <w:rFonts w:ascii="Times New Roman"/>
        </w:rPr>
        <w:t>等</w:t>
      </w:r>
      <w:r>
        <w:rPr>
          <w:rFonts w:ascii="Times New Roman"/>
        </w:rPr>
        <w:t>.MR810</w:t>
      </w:r>
      <w:r>
        <w:rPr>
          <w:rFonts w:ascii="Times New Roman"/>
        </w:rPr>
        <w:t>湿化系统不懂设定温度对有创机械通气患者湿化效果的影响</w:t>
      </w:r>
      <w:r>
        <w:rPr>
          <w:rFonts w:ascii="Times New Roman"/>
        </w:rPr>
        <w:t>[J].</w:t>
      </w:r>
      <w:r>
        <w:rPr>
          <w:rFonts w:ascii="Times New Roman"/>
        </w:rPr>
        <w:t>中国实用护理杂志</w:t>
      </w:r>
      <w:r>
        <w:rPr>
          <w:rFonts w:ascii="Times New Roman"/>
        </w:rPr>
        <w:t>2016,32</w:t>
      </w:r>
      <w:r>
        <w:rPr>
          <w:rFonts w:ascii="Times New Roman" w:hint="eastAsia"/>
        </w:rPr>
        <w:t>(</w:t>
      </w:r>
      <w:r>
        <w:rPr>
          <w:rFonts w:ascii="Times New Roman"/>
        </w:rPr>
        <w:t>30</w:t>
      </w:r>
      <w:r>
        <w:rPr>
          <w:rFonts w:ascii="Times New Roman" w:hint="eastAsia"/>
        </w:rPr>
        <w:t>):</w:t>
      </w:r>
      <w:r>
        <w:rPr>
          <w:rFonts w:ascii="Times New Roman"/>
        </w:rPr>
        <w:t>2364-2366.</w:t>
      </w:r>
    </w:p>
    <w:p w14:paraId="35B45A94" w14:textId="15ACE3AE" w:rsidR="00FF380D" w:rsidRPr="00811CD6" w:rsidRDefault="00BF6FD7" w:rsidP="00811CD6">
      <w:pPr>
        <w:pStyle w:val="affffe"/>
        <w:ind w:firstLine="420"/>
        <w:rPr>
          <w:rFonts w:ascii="Times New Roman"/>
        </w:rPr>
      </w:pPr>
      <w:r>
        <w:rPr>
          <w:rFonts w:ascii="Times New Roman"/>
        </w:rPr>
        <w:t>[16]</w:t>
      </w:r>
      <w:r>
        <w:rPr>
          <w:rFonts w:ascii="Times New Roman" w:hint="eastAsia"/>
        </w:rPr>
        <w:t xml:space="preserve"> </w:t>
      </w:r>
      <w:proofErr w:type="gramStart"/>
      <w:r>
        <w:rPr>
          <w:rFonts w:ascii="Times New Roman"/>
        </w:rPr>
        <w:t>姜超美</w:t>
      </w:r>
      <w:proofErr w:type="gramEnd"/>
      <w:r>
        <w:rPr>
          <w:rFonts w:ascii="Times New Roman" w:hint="eastAsia"/>
        </w:rPr>
        <w:t>,</w:t>
      </w:r>
      <w:r>
        <w:rPr>
          <w:rFonts w:ascii="Times New Roman"/>
        </w:rPr>
        <w:t>白淑玲</w:t>
      </w:r>
      <w:r>
        <w:rPr>
          <w:rFonts w:ascii="Times New Roman" w:hint="eastAsia"/>
        </w:rPr>
        <w:t>,</w:t>
      </w:r>
      <w:r>
        <w:rPr>
          <w:rFonts w:ascii="Times New Roman"/>
        </w:rPr>
        <w:t>王辰</w:t>
      </w:r>
      <w:r>
        <w:rPr>
          <w:rFonts w:ascii="Times New Roman" w:hint="eastAsia"/>
        </w:rPr>
        <w:t>.</w:t>
      </w:r>
      <w:r>
        <w:rPr>
          <w:rFonts w:ascii="Times New Roman"/>
        </w:rPr>
        <w:t>人工气道后痰液粘稠度的判别方法及临床意义［</w:t>
      </w:r>
      <w:r>
        <w:rPr>
          <w:rFonts w:ascii="Times New Roman"/>
        </w:rPr>
        <w:t>J</w:t>
      </w:r>
      <w:r>
        <w:rPr>
          <w:rFonts w:ascii="Times New Roman" w:hint="eastAsia"/>
        </w:rPr>
        <w:t>］</w:t>
      </w:r>
      <w:r>
        <w:rPr>
          <w:rFonts w:ascii="Times New Roman" w:hint="eastAsia"/>
        </w:rPr>
        <w:t>.</w:t>
      </w:r>
      <w:r>
        <w:rPr>
          <w:rFonts w:ascii="Times New Roman"/>
        </w:rPr>
        <w:t>中华护理杂志</w:t>
      </w:r>
      <w:r>
        <w:rPr>
          <w:rFonts w:ascii="Times New Roman" w:hint="eastAsia"/>
        </w:rPr>
        <w:t>,</w:t>
      </w:r>
      <w:r>
        <w:rPr>
          <w:rFonts w:ascii="Times New Roman"/>
        </w:rPr>
        <w:t>1994</w:t>
      </w:r>
      <w:r>
        <w:rPr>
          <w:rFonts w:ascii="Times New Roman" w:hint="eastAsia"/>
        </w:rPr>
        <w:t>,</w:t>
      </w:r>
      <w:r>
        <w:rPr>
          <w:rFonts w:ascii="Times New Roman"/>
        </w:rPr>
        <w:t>2</w:t>
      </w:r>
      <w:r>
        <w:rPr>
          <w:rFonts w:ascii="Times New Roman" w:hint="eastAsia"/>
        </w:rPr>
        <w:t>(</w:t>
      </w:r>
      <w:r>
        <w:rPr>
          <w:rFonts w:ascii="Times New Roman"/>
        </w:rPr>
        <w:t>7</w:t>
      </w:r>
      <w:r>
        <w:rPr>
          <w:rFonts w:ascii="Times New Roman" w:hint="eastAsia"/>
        </w:rPr>
        <w:t>):</w:t>
      </w:r>
      <w:r>
        <w:rPr>
          <w:rFonts w:ascii="Times New Roman"/>
        </w:rPr>
        <w:t>434.</w:t>
      </w:r>
    </w:p>
    <w:p w14:paraId="6303B0FA" w14:textId="77777777" w:rsidR="00FF380D" w:rsidRDefault="00BF6FD7">
      <w:pPr>
        <w:pStyle w:val="affffe"/>
        <w:ind w:firstLineChars="0" w:firstLine="0"/>
        <w:jc w:val="center"/>
      </w:pPr>
      <w:bookmarkStart w:id="121" w:name="BookMark8"/>
      <w:bookmarkEnd w:id="115"/>
      <w:r>
        <w:rPr>
          <w:rFonts w:hint="eastAsia"/>
          <w:noProof/>
        </w:rPr>
        <w:drawing>
          <wp:inline distT="0" distB="0" distL="0" distR="0" wp14:anchorId="2070D071" wp14:editId="22F94E54">
            <wp:extent cx="1485900" cy="317500"/>
            <wp:effectExtent l="0" t="0" r="0" b="6350"/>
            <wp:docPr id="773149802" name="图片 1"/>
            <wp:cNvGraphicFramePr/>
            <a:graphic xmlns:a="http://schemas.openxmlformats.org/drawingml/2006/main">
              <a:graphicData uri="http://schemas.openxmlformats.org/drawingml/2006/picture">
                <pic:pic xmlns:pic="http://schemas.openxmlformats.org/drawingml/2006/picture">
                  <pic:nvPicPr>
                    <pic:cNvPr id="773149802"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1"/>
    </w:p>
    <w:sectPr w:rsidR="00FF380D">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3719A" w14:textId="77777777" w:rsidR="00BF6FD7" w:rsidRDefault="00BF6FD7">
      <w:pPr>
        <w:spacing w:line="240" w:lineRule="auto"/>
      </w:pPr>
      <w:r>
        <w:separator/>
      </w:r>
    </w:p>
  </w:endnote>
  <w:endnote w:type="continuationSeparator" w:id="0">
    <w:p w14:paraId="259E425D" w14:textId="77777777" w:rsidR="00BF6FD7" w:rsidRDefault="00BF6F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28B0BE" w14:textId="77777777" w:rsidR="00FF380D" w:rsidRDefault="00BF6FD7">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5BF51" w14:textId="77777777" w:rsidR="00FF380D" w:rsidRDefault="00FF380D">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02A95A" w14:textId="77777777" w:rsidR="00FF380D" w:rsidRDefault="00FF380D">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DF4B6" w14:textId="77777777" w:rsidR="00FF380D" w:rsidRDefault="00BF6FD7">
    <w:pPr>
      <w:pStyle w:val="affffb"/>
    </w:pPr>
    <w:r>
      <w:fldChar w:fldCharType="begin"/>
    </w:r>
    <w:r>
      <w:instrText>PAGE   \* MERGEFORMAT</w:instrText>
    </w:r>
    <w:r>
      <w:fldChar w:fldCharType="separate"/>
    </w:r>
    <w:r w:rsidR="00230A4A" w:rsidRPr="00230A4A">
      <w:rPr>
        <w:noProof/>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1233A0" w14:textId="77777777" w:rsidR="00BF6FD7" w:rsidRDefault="00BF6FD7">
      <w:pPr>
        <w:spacing w:line="240" w:lineRule="auto"/>
      </w:pPr>
      <w:r>
        <w:separator/>
      </w:r>
    </w:p>
  </w:footnote>
  <w:footnote w:type="continuationSeparator" w:id="0">
    <w:p w14:paraId="11596A83" w14:textId="77777777" w:rsidR="00BF6FD7" w:rsidRDefault="00BF6FD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C299F" w14:textId="77777777" w:rsidR="00FF380D" w:rsidRDefault="00FF380D">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003A" w14:textId="77777777" w:rsidR="00FF380D" w:rsidRDefault="00BF6FD7">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286C18" w14:textId="77777777" w:rsidR="00FF380D" w:rsidRDefault="00FF380D">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8CB08" w14:textId="77777777" w:rsidR="00FF380D" w:rsidRDefault="00BF6FD7">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BA939" w14:textId="1D01D578" w:rsidR="00FF380D" w:rsidRDefault="00BF6FD7">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30A4A">
      <w:rPr>
        <w:noProof/>
      </w:rPr>
      <w:t>DB 32/T XXXX</w:t>
    </w:r>
    <w:r w:rsidR="00230A4A">
      <w:rPr>
        <w:noProof/>
      </w:rPr>
      <w:t>—</w:t>
    </w:r>
    <w:r w:rsidR="00230A4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9614D8C"/>
    <w:multiLevelType w:val="multilevel"/>
    <w:tmpl w:val="87DC88B8"/>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687"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32131D6"/>
    <w:multiLevelType w:val="multilevel"/>
    <w:tmpl w:val="55B8FD44"/>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2">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3"/>
  </w:num>
  <w:num w:numId="7">
    <w:abstractNumId w:val="8"/>
  </w:num>
  <w:num w:numId="8">
    <w:abstractNumId w:val="3"/>
  </w:num>
  <w:num w:numId="9">
    <w:abstractNumId w:val="9"/>
  </w:num>
  <w:num w:numId="10">
    <w:abstractNumId w:val="17"/>
  </w:num>
  <w:num w:numId="11">
    <w:abstractNumId w:val="27"/>
  </w:num>
  <w:num w:numId="12">
    <w:abstractNumId w:val="11"/>
  </w:num>
  <w:num w:numId="13">
    <w:abstractNumId w:val="12"/>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0"/>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vxHR4881l9A2eakjryNk1D0coaCzdWfRdQS2iZXeXOABf8Sib15FOmAvlBUQ21189aD4OrWu3o2u/CmAwfSyPA==" w:salt="XMrEkv19Rwj0TOINSJH5A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4MzkxZTZjZjY0MDBiYWVjMzU4NWUyNzc5NzU4YWEifQ=="/>
  </w:docVars>
  <w:rsids>
    <w:rsidRoot w:val="005D600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4890"/>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AE4"/>
    <w:rsid w:val="00071CC0"/>
    <w:rsid w:val="00073C8C"/>
    <w:rsid w:val="00077B64"/>
    <w:rsid w:val="00077C4A"/>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791"/>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6C1C"/>
    <w:rsid w:val="00141114"/>
    <w:rsid w:val="00142969"/>
    <w:rsid w:val="001446C2"/>
    <w:rsid w:val="001457E7"/>
    <w:rsid w:val="00145D9D"/>
    <w:rsid w:val="00146388"/>
    <w:rsid w:val="001529E5"/>
    <w:rsid w:val="00153C7E"/>
    <w:rsid w:val="0015455B"/>
    <w:rsid w:val="00156B25"/>
    <w:rsid w:val="00156E1A"/>
    <w:rsid w:val="00157894"/>
    <w:rsid w:val="00157B55"/>
    <w:rsid w:val="001642FA"/>
    <w:rsid w:val="00164851"/>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420"/>
    <w:rsid w:val="001852C9"/>
    <w:rsid w:val="00190087"/>
    <w:rsid w:val="00190407"/>
    <w:rsid w:val="001913C4"/>
    <w:rsid w:val="0019348F"/>
    <w:rsid w:val="00193A07"/>
    <w:rsid w:val="00194C95"/>
    <w:rsid w:val="00195C34"/>
    <w:rsid w:val="00196EF5"/>
    <w:rsid w:val="001A1A53"/>
    <w:rsid w:val="001A234A"/>
    <w:rsid w:val="001A4CF3"/>
    <w:rsid w:val="001A636A"/>
    <w:rsid w:val="001B06E8"/>
    <w:rsid w:val="001B6D37"/>
    <w:rsid w:val="001B71D0"/>
    <w:rsid w:val="001B71EE"/>
    <w:rsid w:val="001C04A8"/>
    <w:rsid w:val="001C2C03"/>
    <w:rsid w:val="001C42F7"/>
    <w:rsid w:val="001C49E5"/>
    <w:rsid w:val="001C680C"/>
    <w:rsid w:val="001C7FEA"/>
    <w:rsid w:val="001D0499"/>
    <w:rsid w:val="001D0BBE"/>
    <w:rsid w:val="001D0ED4"/>
    <w:rsid w:val="001D212F"/>
    <w:rsid w:val="001D29D7"/>
    <w:rsid w:val="001D2D21"/>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0A4A"/>
    <w:rsid w:val="00233D64"/>
    <w:rsid w:val="0023482A"/>
    <w:rsid w:val="002359CB"/>
    <w:rsid w:val="0024001E"/>
    <w:rsid w:val="00243540"/>
    <w:rsid w:val="00244882"/>
    <w:rsid w:val="0024497B"/>
    <w:rsid w:val="0024515B"/>
    <w:rsid w:val="00246021"/>
    <w:rsid w:val="0024666E"/>
    <w:rsid w:val="00247F52"/>
    <w:rsid w:val="00250B25"/>
    <w:rsid w:val="00250BBE"/>
    <w:rsid w:val="002515C2"/>
    <w:rsid w:val="0025194F"/>
    <w:rsid w:val="0026148A"/>
    <w:rsid w:val="00262696"/>
    <w:rsid w:val="00262BC0"/>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6FE"/>
    <w:rsid w:val="002C1E06"/>
    <w:rsid w:val="002C1E1C"/>
    <w:rsid w:val="002C3F07"/>
    <w:rsid w:val="002C5278"/>
    <w:rsid w:val="002C7EBB"/>
    <w:rsid w:val="002D06C1"/>
    <w:rsid w:val="002D42B5"/>
    <w:rsid w:val="002D4F1A"/>
    <w:rsid w:val="002D6EC6"/>
    <w:rsid w:val="002D7168"/>
    <w:rsid w:val="002D79AC"/>
    <w:rsid w:val="002E039D"/>
    <w:rsid w:val="002E4D5A"/>
    <w:rsid w:val="002E6326"/>
    <w:rsid w:val="002F30E0"/>
    <w:rsid w:val="002F35E4"/>
    <w:rsid w:val="002F3730"/>
    <w:rsid w:val="002F38E1"/>
    <w:rsid w:val="002F7A79"/>
    <w:rsid w:val="002F7AF6"/>
    <w:rsid w:val="00300E63"/>
    <w:rsid w:val="00302F5F"/>
    <w:rsid w:val="0030441D"/>
    <w:rsid w:val="00306063"/>
    <w:rsid w:val="00313B85"/>
    <w:rsid w:val="003146ED"/>
    <w:rsid w:val="00317988"/>
    <w:rsid w:val="003221B4"/>
    <w:rsid w:val="0032258D"/>
    <w:rsid w:val="00322E62"/>
    <w:rsid w:val="00324D13"/>
    <w:rsid w:val="00324D2A"/>
    <w:rsid w:val="00324EDD"/>
    <w:rsid w:val="003331E4"/>
    <w:rsid w:val="00336C64"/>
    <w:rsid w:val="00337162"/>
    <w:rsid w:val="0033775C"/>
    <w:rsid w:val="0034194F"/>
    <w:rsid w:val="00344605"/>
    <w:rsid w:val="003474AA"/>
    <w:rsid w:val="00350D1D"/>
    <w:rsid w:val="00352C83"/>
    <w:rsid w:val="003547CD"/>
    <w:rsid w:val="003615D2"/>
    <w:rsid w:val="0036429C"/>
    <w:rsid w:val="00364A53"/>
    <w:rsid w:val="003654CB"/>
    <w:rsid w:val="00365AA9"/>
    <w:rsid w:val="00365F86"/>
    <w:rsid w:val="00365F87"/>
    <w:rsid w:val="00366E50"/>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69DB"/>
    <w:rsid w:val="003B09AD"/>
    <w:rsid w:val="003B1F18"/>
    <w:rsid w:val="003B5BF0"/>
    <w:rsid w:val="003B60BF"/>
    <w:rsid w:val="003B6BE3"/>
    <w:rsid w:val="003C010C"/>
    <w:rsid w:val="003C0A6C"/>
    <w:rsid w:val="003C14F8"/>
    <w:rsid w:val="003C5A43"/>
    <w:rsid w:val="003D0519"/>
    <w:rsid w:val="003D0773"/>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08A"/>
    <w:rsid w:val="004467FB"/>
    <w:rsid w:val="00452D6B"/>
    <w:rsid w:val="00454484"/>
    <w:rsid w:val="0045517B"/>
    <w:rsid w:val="00463B77"/>
    <w:rsid w:val="00463C7B"/>
    <w:rsid w:val="004644A6"/>
    <w:rsid w:val="004659BD"/>
    <w:rsid w:val="00470775"/>
    <w:rsid w:val="00470876"/>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18A3"/>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95F"/>
    <w:rsid w:val="004F391A"/>
    <w:rsid w:val="004F3CFB"/>
    <w:rsid w:val="004F6456"/>
    <w:rsid w:val="004F696E"/>
    <w:rsid w:val="004F6C71"/>
    <w:rsid w:val="00501139"/>
    <w:rsid w:val="0050363E"/>
    <w:rsid w:val="005039BC"/>
    <w:rsid w:val="005043BB"/>
    <w:rsid w:val="00504A3D"/>
    <w:rsid w:val="00505767"/>
    <w:rsid w:val="005073F0"/>
    <w:rsid w:val="0050790E"/>
    <w:rsid w:val="00510A7B"/>
    <w:rsid w:val="00512F6E"/>
    <w:rsid w:val="00513038"/>
    <w:rsid w:val="00514174"/>
    <w:rsid w:val="00516088"/>
    <w:rsid w:val="00516B0B"/>
    <w:rsid w:val="005220EC"/>
    <w:rsid w:val="00523F95"/>
    <w:rsid w:val="00524D65"/>
    <w:rsid w:val="00525B16"/>
    <w:rsid w:val="005277F1"/>
    <w:rsid w:val="005319FF"/>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669"/>
    <w:rsid w:val="00557C99"/>
    <w:rsid w:val="00561475"/>
    <w:rsid w:val="0056458A"/>
    <w:rsid w:val="0056487B"/>
    <w:rsid w:val="00564FB9"/>
    <w:rsid w:val="00573D9E"/>
    <w:rsid w:val="005801E3"/>
    <w:rsid w:val="00581802"/>
    <w:rsid w:val="005836A8"/>
    <w:rsid w:val="0058409C"/>
    <w:rsid w:val="00584262"/>
    <w:rsid w:val="00586630"/>
    <w:rsid w:val="0058743B"/>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00C"/>
    <w:rsid w:val="005D6A95"/>
    <w:rsid w:val="005D6B2C"/>
    <w:rsid w:val="005D6D9C"/>
    <w:rsid w:val="005E2335"/>
    <w:rsid w:val="005E34CA"/>
    <w:rsid w:val="005E3C18"/>
    <w:rsid w:val="005E3FE8"/>
    <w:rsid w:val="005E577C"/>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0B2"/>
    <w:rsid w:val="006A659B"/>
    <w:rsid w:val="006B2672"/>
    <w:rsid w:val="006B2E74"/>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19C5"/>
    <w:rsid w:val="006E23EA"/>
    <w:rsid w:val="006F0196"/>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63F"/>
    <w:rsid w:val="00725949"/>
    <w:rsid w:val="00727FA2"/>
    <w:rsid w:val="007322D9"/>
    <w:rsid w:val="00732BC0"/>
    <w:rsid w:val="0073720F"/>
    <w:rsid w:val="00737796"/>
    <w:rsid w:val="007409F9"/>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AC5"/>
    <w:rsid w:val="00756B26"/>
    <w:rsid w:val="00756EDF"/>
    <w:rsid w:val="007600E3"/>
    <w:rsid w:val="007658C2"/>
    <w:rsid w:val="00765C43"/>
    <w:rsid w:val="00765EFB"/>
    <w:rsid w:val="00766824"/>
    <w:rsid w:val="007671CA"/>
    <w:rsid w:val="00767C61"/>
    <w:rsid w:val="0077008A"/>
    <w:rsid w:val="0077190C"/>
    <w:rsid w:val="00773C1F"/>
    <w:rsid w:val="00774DA4"/>
    <w:rsid w:val="00776599"/>
    <w:rsid w:val="0078114B"/>
    <w:rsid w:val="00781DD2"/>
    <w:rsid w:val="00782BF8"/>
    <w:rsid w:val="00783ECF"/>
    <w:rsid w:val="0078413A"/>
    <w:rsid w:val="007959E8"/>
    <w:rsid w:val="00795E9C"/>
    <w:rsid w:val="007A02EC"/>
    <w:rsid w:val="007A0521"/>
    <w:rsid w:val="007A2E12"/>
    <w:rsid w:val="007A3475"/>
    <w:rsid w:val="007A3A30"/>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8A8"/>
    <w:rsid w:val="007C6069"/>
    <w:rsid w:val="007D06C4"/>
    <w:rsid w:val="007D1352"/>
    <w:rsid w:val="007D2508"/>
    <w:rsid w:val="007D346A"/>
    <w:rsid w:val="007D6518"/>
    <w:rsid w:val="007D76BD"/>
    <w:rsid w:val="007E0BF1"/>
    <w:rsid w:val="007E3E38"/>
    <w:rsid w:val="007F0ED8"/>
    <w:rsid w:val="007F0F63"/>
    <w:rsid w:val="007F75CE"/>
    <w:rsid w:val="008013A4"/>
    <w:rsid w:val="008027CE"/>
    <w:rsid w:val="00802F42"/>
    <w:rsid w:val="00803719"/>
    <w:rsid w:val="00804383"/>
    <w:rsid w:val="00804BB7"/>
    <w:rsid w:val="00804D41"/>
    <w:rsid w:val="00810257"/>
    <w:rsid w:val="008104F5"/>
    <w:rsid w:val="00811072"/>
    <w:rsid w:val="00811369"/>
    <w:rsid w:val="00811CD6"/>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42C2"/>
    <w:rsid w:val="0086457B"/>
    <w:rsid w:val="00865ACA"/>
    <w:rsid w:val="00865D28"/>
    <w:rsid w:val="00865F85"/>
    <w:rsid w:val="00867C10"/>
    <w:rsid w:val="00870043"/>
    <w:rsid w:val="00870439"/>
    <w:rsid w:val="00870DA1"/>
    <w:rsid w:val="00883F93"/>
    <w:rsid w:val="00884DB3"/>
    <w:rsid w:val="00885A9D"/>
    <w:rsid w:val="008860F4"/>
    <w:rsid w:val="008864F6"/>
    <w:rsid w:val="0089049D"/>
    <w:rsid w:val="008928C9"/>
    <w:rsid w:val="008930CB"/>
    <w:rsid w:val="008938DC"/>
    <w:rsid w:val="00893FD1"/>
    <w:rsid w:val="00894836"/>
    <w:rsid w:val="00894B5D"/>
    <w:rsid w:val="00895172"/>
    <w:rsid w:val="00895680"/>
    <w:rsid w:val="00896DFF"/>
    <w:rsid w:val="0089762C"/>
    <w:rsid w:val="008A1893"/>
    <w:rsid w:val="008A3215"/>
    <w:rsid w:val="008A57E6"/>
    <w:rsid w:val="008A5EA9"/>
    <w:rsid w:val="008A6F81"/>
    <w:rsid w:val="008A769A"/>
    <w:rsid w:val="008B0C9C"/>
    <w:rsid w:val="008B166D"/>
    <w:rsid w:val="008B17F4"/>
    <w:rsid w:val="008B3615"/>
    <w:rsid w:val="008B4AC4"/>
    <w:rsid w:val="008B50C8"/>
    <w:rsid w:val="008B5281"/>
    <w:rsid w:val="008B7E05"/>
    <w:rsid w:val="008C1246"/>
    <w:rsid w:val="008C1797"/>
    <w:rsid w:val="008C219C"/>
    <w:rsid w:val="008C475E"/>
    <w:rsid w:val="008C598B"/>
    <w:rsid w:val="008C619A"/>
    <w:rsid w:val="008D0CE8"/>
    <w:rsid w:val="008D2D1D"/>
    <w:rsid w:val="008D3DEF"/>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B25"/>
    <w:rsid w:val="00902722"/>
    <w:rsid w:val="009027BC"/>
    <w:rsid w:val="009062E6"/>
    <w:rsid w:val="00910EBD"/>
    <w:rsid w:val="00911BE5"/>
    <w:rsid w:val="00913CA9"/>
    <w:rsid w:val="009145AE"/>
    <w:rsid w:val="009146CE"/>
    <w:rsid w:val="00914CA7"/>
    <w:rsid w:val="00914FF1"/>
    <w:rsid w:val="00915C3E"/>
    <w:rsid w:val="009161A8"/>
    <w:rsid w:val="009245F5"/>
    <w:rsid w:val="009249EC"/>
    <w:rsid w:val="00925E53"/>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F93"/>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78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2E98"/>
    <w:rsid w:val="00A3367B"/>
    <w:rsid w:val="00A3597D"/>
    <w:rsid w:val="00A36DD1"/>
    <w:rsid w:val="00A4006C"/>
    <w:rsid w:val="00A40091"/>
    <w:rsid w:val="00A4030F"/>
    <w:rsid w:val="00A40A18"/>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0DD8"/>
    <w:rsid w:val="00A723F8"/>
    <w:rsid w:val="00A77CCB"/>
    <w:rsid w:val="00A83185"/>
    <w:rsid w:val="00A83D8D"/>
    <w:rsid w:val="00A8446B"/>
    <w:rsid w:val="00A8473F"/>
    <w:rsid w:val="00A862D6"/>
    <w:rsid w:val="00A8715E"/>
    <w:rsid w:val="00A9295B"/>
    <w:rsid w:val="00A93B09"/>
    <w:rsid w:val="00A94247"/>
    <w:rsid w:val="00A952D7"/>
    <w:rsid w:val="00A963F7"/>
    <w:rsid w:val="00A96AD8"/>
    <w:rsid w:val="00AA052C"/>
    <w:rsid w:val="00AA1E45"/>
    <w:rsid w:val="00AA2842"/>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0DA9"/>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2A0"/>
    <w:rsid w:val="00B4346D"/>
    <w:rsid w:val="00B440F4"/>
    <w:rsid w:val="00B447A5"/>
    <w:rsid w:val="00B4654C"/>
    <w:rsid w:val="00B46AF0"/>
    <w:rsid w:val="00B47293"/>
    <w:rsid w:val="00B50E50"/>
    <w:rsid w:val="00B52120"/>
    <w:rsid w:val="00B54ABC"/>
    <w:rsid w:val="00B54DDE"/>
    <w:rsid w:val="00B56FBE"/>
    <w:rsid w:val="00B57896"/>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9BA"/>
    <w:rsid w:val="00B96D40"/>
    <w:rsid w:val="00B97386"/>
    <w:rsid w:val="00BA263B"/>
    <w:rsid w:val="00BA42B2"/>
    <w:rsid w:val="00BA58D4"/>
    <w:rsid w:val="00BA5B9E"/>
    <w:rsid w:val="00BA7C9A"/>
    <w:rsid w:val="00BB203B"/>
    <w:rsid w:val="00BB5C3A"/>
    <w:rsid w:val="00BB5F8F"/>
    <w:rsid w:val="00BB657A"/>
    <w:rsid w:val="00BC1A4E"/>
    <w:rsid w:val="00BC4790"/>
    <w:rsid w:val="00BC5DC7"/>
    <w:rsid w:val="00BC6B8B"/>
    <w:rsid w:val="00BC73D8"/>
    <w:rsid w:val="00BD52D7"/>
    <w:rsid w:val="00BD5AD2"/>
    <w:rsid w:val="00BD79EB"/>
    <w:rsid w:val="00BD7A9A"/>
    <w:rsid w:val="00BE22F3"/>
    <w:rsid w:val="00BE5B52"/>
    <w:rsid w:val="00BE6671"/>
    <w:rsid w:val="00BE7B8D"/>
    <w:rsid w:val="00BF0993"/>
    <w:rsid w:val="00BF10A9"/>
    <w:rsid w:val="00BF1703"/>
    <w:rsid w:val="00BF231C"/>
    <w:rsid w:val="00BF51E5"/>
    <w:rsid w:val="00BF6FD7"/>
    <w:rsid w:val="00BF74A6"/>
    <w:rsid w:val="00C013AD"/>
    <w:rsid w:val="00C04904"/>
    <w:rsid w:val="00C056B3"/>
    <w:rsid w:val="00C103E5"/>
    <w:rsid w:val="00C13319"/>
    <w:rsid w:val="00C13EE9"/>
    <w:rsid w:val="00C15558"/>
    <w:rsid w:val="00C21540"/>
    <w:rsid w:val="00C21906"/>
    <w:rsid w:val="00C21BFA"/>
    <w:rsid w:val="00C22148"/>
    <w:rsid w:val="00C24C8D"/>
    <w:rsid w:val="00C25FE2"/>
    <w:rsid w:val="00C26B53"/>
    <w:rsid w:val="00C279B2"/>
    <w:rsid w:val="00C33E50"/>
    <w:rsid w:val="00C34C20"/>
    <w:rsid w:val="00C35A3E"/>
    <w:rsid w:val="00C42130"/>
    <w:rsid w:val="00C423A4"/>
    <w:rsid w:val="00C439E6"/>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793"/>
    <w:rsid w:val="00C84E33"/>
    <w:rsid w:val="00C8631F"/>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600"/>
    <w:rsid w:val="00CE0C4F"/>
    <w:rsid w:val="00CE30EA"/>
    <w:rsid w:val="00CE3FFB"/>
    <w:rsid w:val="00CF048A"/>
    <w:rsid w:val="00CF130A"/>
    <w:rsid w:val="00CF1547"/>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7965"/>
    <w:rsid w:val="00D20737"/>
    <w:rsid w:val="00D21E81"/>
    <w:rsid w:val="00D223DE"/>
    <w:rsid w:val="00D25E37"/>
    <w:rsid w:val="00D2661A"/>
    <w:rsid w:val="00D27582"/>
    <w:rsid w:val="00D27EC4"/>
    <w:rsid w:val="00D31497"/>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9D2"/>
    <w:rsid w:val="00D72A9C"/>
    <w:rsid w:val="00D77031"/>
    <w:rsid w:val="00D83EF6"/>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FDF"/>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ABE"/>
    <w:rsid w:val="00E50D3A"/>
    <w:rsid w:val="00E51387"/>
    <w:rsid w:val="00E51E68"/>
    <w:rsid w:val="00E51FDA"/>
    <w:rsid w:val="00E52EFD"/>
    <w:rsid w:val="00E5408A"/>
    <w:rsid w:val="00E56800"/>
    <w:rsid w:val="00E60C63"/>
    <w:rsid w:val="00E61DEF"/>
    <w:rsid w:val="00E62FF9"/>
    <w:rsid w:val="00E635D6"/>
    <w:rsid w:val="00E639BC"/>
    <w:rsid w:val="00E640CF"/>
    <w:rsid w:val="00E664CC"/>
    <w:rsid w:val="00E66553"/>
    <w:rsid w:val="00E70388"/>
    <w:rsid w:val="00E70F92"/>
    <w:rsid w:val="00E7206F"/>
    <w:rsid w:val="00E72E71"/>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173"/>
    <w:rsid w:val="00FC55B4"/>
    <w:rsid w:val="00FD00E6"/>
    <w:rsid w:val="00FD09A1"/>
    <w:rsid w:val="00FD2A7C"/>
    <w:rsid w:val="00FD59EB"/>
    <w:rsid w:val="00FD7299"/>
    <w:rsid w:val="00FE1FBE"/>
    <w:rsid w:val="00FE3901"/>
    <w:rsid w:val="00FE39D3"/>
    <w:rsid w:val="00FE4BCE"/>
    <w:rsid w:val="00FE54AE"/>
    <w:rsid w:val="00FE576A"/>
    <w:rsid w:val="00FE7E79"/>
    <w:rsid w:val="00FF380D"/>
    <w:rsid w:val="00FF3E7D"/>
    <w:rsid w:val="00FF5B99"/>
    <w:rsid w:val="00FF730C"/>
    <w:rsid w:val="00FF73F4"/>
    <w:rsid w:val="00FF7CE4"/>
    <w:rsid w:val="00FF7E39"/>
    <w:rsid w:val="0DE16C12"/>
    <w:rsid w:val="128E51C9"/>
    <w:rsid w:val="1FB55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FC76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left="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正文1"/>
    <w:qFormat/>
    <w:pPr>
      <w:jc w:val="both"/>
    </w:pPr>
    <w:rPr>
      <w:rFonts w:ascii="Times New Roman" w:hAnsi="Times New Roman"/>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left="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正文1"/>
    <w:qFormat/>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525591">
      <w:bodyDiv w:val="1"/>
      <w:marLeft w:val="0"/>
      <w:marRight w:val="0"/>
      <w:marTop w:val="0"/>
      <w:marBottom w:val="0"/>
      <w:divBdr>
        <w:top w:val="none" w:sz="0" w:space="0" w:color="auto"/>
        <w:left w:val="none" w:sz="0" w:space="0" w:color="auto"/>
        <w:bottom w:val="none" w:sz="0" w:space="0" w:color="auto"/>
        <w:right w:val="none" w:sz="0" w:space="0" w:color="auto"/>
      </w:divBdr>
    </w:div>
    <w:div w:id="1281914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90945528AFD431885F85ED32722E0C3"/>
        <w:category>
          <w:name w:val="常规"/>
          <w:gallery w:val="placeholder"/>
        </w:category>
        <w:types>
          <w:type w:val="bbPlcHdr"/>
        </w:types>
        <w:behaviors>
          <w:behavior w:val="content"/>
        </w:behaviors>
        <w:guid w:val="{9EBCD1FB-D7EC-42C0-8496-042D1FA98DA0}"/>
      </w:docPartPr>
      <w:docPartBody>
        <w:p w:rsidR="001966AA" w:rsidRDefault="006409D4">
          <w:pPr>
            <w:pStyle w:val="490945528AFD431885F85ED32722E0C3"/>
          </w:pPr>
          <w:r>
            <w:rPr>
              <w:rStyle w:val="a3"/>
              <w:rFonts w:hint="eastAsia"/>
            </w:rPr>
            <w:t>单击或点击此处输入文字。</w:t>
          </w:r>
        </w:p>
      </w:docPartBody>
    </w:docPart>
    <w:docPart>
      <w:docPartPr>
        <w:name w:val="5008F3AF5E32450A9FD2765451FC4815"/>
        <w:category>
          <w:name w:val="常规"/>
          <w:gallery w:val="placeholder"/>
        </w:category>
        <w:types>
          <w:type w:val="bbPlcHdr"/>
        </w:types>
        <w:behaviors>
          <w:behavior w:val="content"/>
        </w:behaviors>
        <w:guid w:val="{232E27A6-DAB6-406A-A983-DF3E218E03E1}"/>
      </w:docPartPr>
      <w:docPartBody>
        <w:p w:rsidR="001966AA" w:rsidRDefault="006409D4">
          <w:pPr>
            <w:pStyle w:val="5008F3AF5E32450A9FD2765451FC4815"/>
          </w:pPr>
          <w:r>
            <w:rPr>
              <w:rStyle w:val="a3"/>
              <w:rFonts w:hint="eastAsia"/>
            </w:rPr>
            <w:t>选择一项。</w:t>
          </w:r>
        </w:p>
      </w:docPartBody>
    </w:docPart>
    <w:docPart>
      <w:docPartPr>
        <w:name w:val="0EC43FAE3FC2449882C98F1F0C2D1736"/>
        <w:category>
          <w:name w:val="常规"/>
          <w:gallery w:val="placeholder"/>
        </w:category>
        <w:types>
          <w:type w:val="bbPlcHdr"/>
        </w:types>
        <w:behaviors>
          <w:behavior w:val="content"/>
        </w:behaviors>
        <w:guid w:val="{26CFE378-3EF1-42E1-953D-ED6F414BB895}"/>
      </w:docPartPr>
      <w:docPartBody>
        <w:p w:rsidR="001966AA" w:rsidRDefault="006409D4">
          <w:pPr>
            <w:pStyle w:val="0EC43FAE3FC2449882C98F1F0C2D173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114"/>
    <w:rsid w:val="000608DE"/>
    <w:rsid w:val="00070AE4"/>
    <w:rsid w:val="000E0D43"/>
    <w:rsid w:val="00123697"/>
    <w:rsid w:val="001966AA"/>
    <w:rsid w:val="001C0DA2"/>
    <w:rsid w:val="00244882"/>
    <w:rsid w:val="00553E26"/>
    <w:rsid w:val="00557C99"/>
    <w:rsid w:val="00590114"/>
    <w:rsid w:val="006409D4"/>
    <w:rsid w:val="006560BC"/>
    <w:rsid w:val="0066615B"/>
    <w:rsid w:val="006817D0"/>
    <w:rsid w:val="006A60B2"/>
    <w:rsid w:val="006D5BA3"/>
    <w:rsid w:val="007658C2"/>
    <w:rsid w:val="007A02EC"/>
    <w:rsid w:val="00833468"/>
    <w:rsid w:val="00925E53"/>
    <w:rsid w:val="009F2784"/>
    <w:rsid w:val="00A32E98"/>
    <w:rsid w:val="00AE7882"/>
    <w:rsid w:val="00AF4B46"/>
    <w:rsid w:val="00B21463"/>
    <w:rsid w:val="00BD79EB"/>
    <w:rsid w:val="00C84793"/>
    <w:rsid w:val="00CD6600"/>
    <w:rsid w:val="00D83EF6"/>
    <w:rsid w:val="00DB71EA"/>
    <w:rsid w:val="00E61DEF"/>
    <w:rsid w:val="00E640CF"/>
    <w:rsid w:val="00F939C6"/>
    <w:rsid w:val="00F97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90945528AFD431885F85ED32722E0C3">
    <w:name w:val="490945528AFD431885F85ED32722E0C3"/>
    <w:qFormat/>
    <w:pPr>
      <w:widowControl w:val="0"/>
      <w:jc w:val="both"/>
    </w:pPr>
    <w:rPr>
      <w:kern w:val="2"/>
      <w:sz w:val="21"/>
      <w:szCs w:val="22"/>
      <w14:ligatures w14:val="standardContextual"/>
    </w:rPr>
  </w:style>
  <w:style w:type="paragraph" w:customStyle="1" w:styleId="5008F3AF5E32450A9FD2765451FC4815">
    <w:name w:val="5008F3AF5E32450A9FD2765451FC4815"/>
    <w:qFormat/>
    <w:pPr>
      <w:widowControl w:val="0"/>
      <w:jc w:val="both"/>
    </w:pPr>
    <w:rPr>
      <w:kern w:val="2"/>
      <w:sz w:val="21"/>
      <w:szCs w:val="22"/>
      <w14:ligatures w14:val="standardContextual"/>
    </w:rPr>
  </w:style>
  <w:style w:type="paragraph" w:customStyle="1" w:styleId="0EC43FAE3FC2449882C98F1F0C2D1736">
    <w:name w:val="0EC43FAE3FC2449882C98F1F0C2D1736"/>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490945528AFD431885F85ED32722E0C3">
    <w:name w:val="490945528AFD431885F85ED32722E0C3"/>
    <w:qFormat/>
    <w:pPr>
      <w:widowControl w:val="0"/>
      <w:jc w:val="both"/>
    </w:pPr>
    <w:rPr>
      <w:kern w:val="2"/>
      <w:sz w:val="21"/>
      <w:szCs w:val="22"/>
      <w14:ligatures w14:val="standardContextual"/>
    </w:rPr>
  </w:style>
  <w:style w:type="paragraph" w:customStyle="1" w:styleId="5008F3AF5E32450A9FD2765451FC4815">
    <w:name w:val="5008F3AF5E32450A9FD2765451FC4815"/>
    <w:qFormat/>
    <w:pPr>
      <w:widowControl w:val="0"/>
      <w:jc w:val="both"/>
    </w:pPr>
    <w:rPr>
      <w:kern w:val="2"/>
      <w:sz w:val="21"/>
      <w:szCs w:val="22"/>
      <w14:ligatures w14:val="standardContextual"/>
    </w:rPr>
  </w:style>
  <w:style w:type="paragraph" w:customStyle="1" w:styleId="0EC43FAE3FC2449882C98F1F0C2D1736">
    <w:name w:val="0EC43FAE3FC2449882C98F1F0C2D1736"/>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533F1B-6404-4B50-8985-A863E87FE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22</TotalTime>
  <Pages>10</Pages>
  <Words>1179</Words>
  <Characters>6723</Characters>
  <Application>Microsoft Office Word</Application>
  <DocSecurity>0</DocSecurity>
  <Lines>56</Lines>
  <Paragraphs>15</Paragraphs>
  <ScaleCrop>false</ScaleCrop>
  <Company>PCMI</Company>
  <LinksUpToDate>false</LinksUpToDate>
  <CharactersWithSpaces>7887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dc:creator>
  <dc:description>&lt;config cover="true" show_menu="true" version="1.0.0" doctype="SDKXY"&gt;_x000d_
&lt;/config&gt;</dc:description>
  <cp:lastModifiedBy>微软用户</cp:lastModifiedBy>
  <cp:revision>53</cp:revision>
  <cp:lastPrinted>2020-08-30T10:00:00Z</cp:lastPrinted>
  <dcterms:created xsi:type="dcterms:W3CDTF">2024-06-20T05:20:00Z</dcterms:created>
  <dcterms:modified xsi:type="dcterms:W3CDTF">2024-06-28T11:14:00Z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7861F8BD13C341F68DAA80CB5AABDD3F_12</vt:lpwstr>
  </property>
</Properties>
</file>